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EEDF" w14:textId="1AF1BD86" w:rsidR="00354BD7" w:rsidRDefault="00354BD7" w:rsidP="00693432">
      <w:pPr>
        <w:spacing w:after="0" w:line="276" w:lineRule="auto"/>
        <w:rPr>
          <w:rFonts w:ascii="AvenirNext LT Pro Regular" w:hAnsi="AvenirNext LT Pro Regular"/>
          <w:b/>
        </w:rPr>
      </w:pPr>
    </w:p>
    <w:p w14:paraId="6FD49E2B" w14:textId="29747D26" w:rsidR="001A2816" w:rsidRDefault="00083CA3" w:rsidP="009B6380">
      <w:pPr>
        <w:spacing w:after="0" w:line="276" w:lineRule="auto"/>
        <w:jc w:val="center"/>
        <w:rPr>
          <w:rFonts w:ascii="AvenirNext LT Pro Regular" w:hAnsi="AvenirNext LT Pro Regular"/>
          <w:b/>
        </w:rPr>
      </w:pPr>
      <w:r w:rsidRPr="00A001F7">
        <w:rPr>
          <w:rFonts w:ascii="AvenirNext LT Pro Regular" w:hAnsi="AvenirNext LT Pro Regular"/>
          <w:b/>
        </w:rPr>
        <w:t>B</w:t>
      </w:r>
      <w:r w:rsidR="00C251F5" w:rsidRPr="00A001F7">
        <w:rPr>
          <w:rFonts w:ascii="AvenirNext LT Pro Regular" w:hAnsi="AvenirNext LT Pro Regular"/>
          <w:b/>
        </w:rPr>
        <w:t xml:space="preserve"> </w:t>
      </w:r>
      <w:r w:rsidRPr="00A001F7">
        <w:rPr>
          <w:rFonts w:ascii="AvenirNext LT Pro Regular" w:hAnsi="AvenirNext LT Pro Regular"/>
          <w:b/>
        </w:rPr>
        <w:t>A</w:t>
      </w:r>
      <w:r w:rsidR="00C251F5" w:rsidRPr="00A001F7">
        <w:rPr>
          <w:rFonts w:ascii="AvenirNext LT Pro Regular" w:hAnsi="AvenirNext LT Pro Regular"/>
          <w:b/>
        </w:rPr>
        <w:t xml:space="preserve"> </w:t>
      </w:r>
      <w:r w:rsidRPr="00A001F7">
        <w:rPr>
          <w:rFonts w:ascii="AvenirNext LT Pro Regular" w:hAnsi="AvenirNext LT Pro Regular"/>
          <w:b/>
        </w:rPr>
        <w:t>S</w:t>
      </w:r>
      <w:r w:rsidR="00C251F5" w:rsidRPr="00A001F7">
        <w:rPr>
          <w:rFonts w:ascii="AvenirNext LT Pro Regular" w:hAnsi="AvenirNext LT Pro Regular"/>
          <w:b/>
        </w:rPr>
        <w:t xml:space="preserve"> </w:t>
      </w:r>
      <w:r w:rsidRPr="00A001F7">
        <w:rPr>
          <w:rFonts w:ascii="AvenirNext LT Pro Regular" w:hAnsi="AvenirNext LT Pro Regular"/>
          <w:b/>
        </w:rPr>
        <w:t>E</w:t>
      </w:r>
      <w:r w:rsidR="00C251F5" w:rsidRPr="00A001F7">
        <w:rPr>
          <w:rFonts w:ascii="AvenirNext LT Pro Regular" w:hAnsi="AvenirNext LT Pro Regular"/>
          <w:b/>
        </w:rPr>
        <w:t xml:space="preserve"> </w:t>
      </w:r>
      <w:r w:rsidRPr="00A001F7">
        <w:rPr>
          <w:rFonts w:ascii="AvenirNext LT Pro Regular" w:hAnsi="AvenirNext LT Pro Regular"/>
          <w:b/>
        </w:rPr>
        <w:t>S</w:t>
      </w:r>
    </w:p>
    <w:p w14:paraId="1C0983D1" w14:textId="4A313654" w:rsidR="007B2267" w:rsidRPr="00A001F7" w:rsidRDefault="002E4DFB" w:rsidP="005D52B9">
      <w:pPr>
        <w:spacing w:after="0" w:line="276" w:lineRule="auto"/>
        <w:jc w:val="center"/>
        <w:rPr>
          <w:rFonts w:ascii="AvenirNext LT Pro Regular" w:hAnsi="AvenirNext LT Pro Regular"/>
          <w:b/>
        </w:rPr>
      </w:pPr>
      <w:r>
        <w:rPr>
          <w:rFonts w:ascii="AvenirNext LT Pro Regular" w:hAnsi="AvenirNext LT Pro Regular"/>
          <w:b/>
        </w:rPr>
        <w:t xml:space="preserve"> </w:t>
      </w:r>
    </w:p>
    <w:p w14:paraId="55F4CDA9" w14:textId="732541CB" w:rsidR="00524C34" w:rsidRPr="00947FCE" w:rsidRDefault="00083CA3" w:rsidP="009B6380">
      <w:pPr>
        <w:spacing w:after="0" w:line="276" w:lineRule="auto"/>
        <w:jc w:val="both"/>
        <w:rPr>
          <w:rFonts w:ascii="AvenirNext LT Pro Regular" w:hAnsi="AvenirNext LT Pro Regular"/>
          <w:b/>
        </w:rPr>
      </w:pPr>
      <w:r w:rsidRPr="00A001F7">
        <w:rPr>
          <w:rFonts w:ascii="AvenirNext LT Pro Regular" w:hAnsi="AvenirNext LT Pro Regular"/>
        </w:rPr>
        <w:t xml:space="preserve">A las que se sujetará </w:t>
      </w:r>
      <w:r w:rsidR="00FA09DA" w:rsidRPr="00A001F7">
        <w:rPr>
          <w:rFonts w:ascii="AvenirNext LT Pro Regular" w:hAnsi="AvenirNext LT Pro Regular"/>
        </w:rPr>
        <w:t xml:space="preserve">el procedimiento de Licitación Pública Presencial número </w:t>
      </w:r>
      <w:r w:rsidR="0000336E">
        <w:rPr>
          <w:rFonts w:ascii="AvenirNext LT Pro Regular" w:hAnsi="AvenirNext LT Pro Regular"/>
          <w:b/>
        </w:rPr>
        <w:t>OTV/</w:t>
      </w:r>
      <w:proofErr w:type="spellStart"/>
      <w:r w:rsidR="0000336E">
        <w:rPr>
          <w:rFonts w:ascii="AvenirNext LT Pro Regular" w:hAnsi="AvenirNext LT Pro Regular"/>
          <w:b/>
        </w:rPr>
        <w:t>LPE</w:t>
      </w:r>
      <w:proofErr w:type="spellEnd"/>
      <w:r w:rsidR="0000336E">
        <w:rPr>
          <w:rFonts w:ascii="AvenirNext LT Pro Regular" w:hAnsi="AvenirNext LT Pro Regular"/>
          <w:b/>
        </w:rPr>
        <w:t>/007/2025</w:t>
      </w:r>
      <w:r w:rsidR="007B156B" w:rsidRPr="00A001F7">
        <w:rPr>
          <w:rFonts w:ascii="AvenirNext LT Pro Regular" w:hAnsi="AvenirNext LT Pro Regular"/>
          <w:b/>
        </w:rPr>
        <w:t xml:space="preserve"> </w:t>
      </w:r>
      <w:r w:rsidR="007B156B" w:rsidRPr="00BA5EA9">
        <w:rPr>
          <w:rFonts w:ascii="AvenirNext LT Pro Regular" w:hAnsi="AvenirNext LT Pro Regular"/>
          <w:bCs/>
        </w:rPr>
        <w:t>relativ</w:t>
      </w:r>
      <w:bookmarkStart w:id="0" w:name="_Hlk534724571"/>
      <w:bookmarkStart w:id="1" w:name="_Hlk187143279"/>
      <w:r w:rsidR="00BA5EA9" w:rsidRPr="00BA5EA9">
        <w:rPr>
          <w:rFonts w:ascii="AvenirNext LT Pro Regular" w:hAnsi="AvenirNext LT Pro Regular"/>
          <w:bCs/>
        </w:rPr>
        <w:t>as</w:t>
      </w:r>
      <w:r w:rsidR="00BA5EA9">
        <w:rPr>
          <w:rFonts w:ascii="AvenirNext LT Pro Regular" w:hAnsi="AvenirNext LT Pro Regular"/>
          <w:b/>
        </w:rPr>
        <w:t xml:space="preserve"> </w:t>
      </w:r>
      <w:r w:rsidR="007C45CB" w:rsidRPr="00D01949">
        <w:rPr>
          <w:rFonts w:ascii="AvenirNext LT Pro Regular" w:hAnsi="AvenirNext LT Pro Regular"/>
          <w:bCs/>
        </w:rPr>
        <w:t>a</w:t>
      </w:r>
      <w:r w:rsidR="00947FCE">
        <w:rPr>
          <w:rFonts w:ascii="AvenirNext LT Pro Regular" w:hAnsi="AvenirNext LT Pro Regular"/>
          <w:bCs/>
        </w:rPr>
        <w:t xml:space="preserve">l servicio </w:t>
      </w:r>
      <w:bookmarkEnd w:id="0"/>
      <w:bookmarkEnd w:id="1"/>
      <w:r w:rsidR="00947FCE">
        <w:rPr>
          <w:rFonts w:ascii="AvenirNext LT Pro Regular" w:hAnsi="AvenirNext LT Pro Regular"/>
          <w:bCs/>
        </w:rPr>
        <w:t xml:space="preserve">de </w:t>
      </w:r>
      <w:bookmarkStart w:id="2" w:name="_Hlk215047168"/>
      <w:bookmarkStart w:id="3" w:name="_Hlk215042930"/>
      <w:r w:rsidR="004958A4" w:rsidRPr="004958A4">
        <w:rPr>
          <w:rFonts w:ascii="AvenirNext LT Pro Regular" w:hAnsi="AvenirNext LT Pro Regular"/>
          <w:b/>
        </w:rPr>
        <w:t xml:space="preserve">PÓLIZAS DE SEGUROS PARA </w:t>
      </w:r>
      <w:r w:rsidR="00947FCE">
        <w:rPr>
          <w:rFonts w:ascii="AvenirNext LT Pro Regular" w:hAnsi="AvenirNext LT Pro Regular"/>
          <w:b/>
        </w:rPr>
        <w:t>LAS</w:t>
      </w:r>
      <w:r w:rsidR="004958A4" w:rsidRPr="004958A4">
        <w:rPr>
          <w:rFonts w:ascii="AvenirNext LT Pro Regular" w:hAnsi="AvenirNext LT Pro Regular"/>
          <w:b/>
        </w:rPr>
        <w:t xml:space="preserve"> UNIDADES DEL SERVICIO PÚBLICO DE TRANSPORTE URBANO DE PASAJEROS</w:t>
      </w:r>
      <w:bookmarkEnd w:id="2"/>
      <w:r w:rsidR="00947FCE">
        <w:rPr>
          <w:rFonts w:ascii="AvenirNext LT Pro Regular" w:hAnsi="AvenirNext LT Pro Regular"/>
          <w:b/>
        </w:rPr>
        <w:t xml:space="preserve"> Y UNIDADES UTILITARIAS </w:t>
      </w:r>
      <w:r w:rsidR="00451DA5">
        <w:rPr>
          <w:rFonts w:ascii="AvenirNext LT Pro Regular" w:hAnsi="AvenirNext LT Pro Regular"/>
          <w:b/>
        </w:rPr>
        <w:t>EN CHIHUAHUA Y</w:t>
      </w:r>
      <w:r w:rsidR="00095074">
        <w:rPr>
          <w:rFonts w:ascii="AvenirNext LT Pro Regular" w:hAnsi="AvenirNext LT Pro Regular"/>
          <w:b/>
        </w:rPr>
        <w:t xml:space="preserve"> </w:t>
      </w:r>
      <w:r w:rsidR="00947FCE">
        <w:rPr>
          <w:rFonts w:ascii="AvenirNext LT Pro Regular" w:hAnsi="AvenirNext LT Pro Regular"/>
          <w:b/>
        </w:rPr>
        <w:t>JUÁREZ</w:t>
      </w:r>
      <w:bookmarkEnd w:id="3"/>
      <w:r w:rsidR="00947FCE">
        <w:rPr>
          <w:rFonts w:ascii="AvenirNext LT Pro Regular" w:hAnsi="AvenirNext LT Pro Regular"/>
          <w:b/>
        </w:rPr>
        <w:t>,</w:t>
      </w:r>
      <w:r w:rsidR="00451DA5">
        <w:rPr>
          <w:rFonts w:ascii="AvenirNext LT Pro Regular" w:hAnsi="AvenirNext LT Pro Regular"/>
          <w:b/>
        </w:rPr>
        <w:t xml:space="preserve"> </w:t>
      </w:r>
      <w:r w:rsidR="00451DA5" w:rsidRPr="004958A4">
        <w:rPr>
          <w:rFonts w:ascii="AvenirNext LT Pro Regular" w:hAnsi="AvenirNext LT Pro Regular"/>
          <w:b/>
        </w:rPr>
        <w:t xml:space="preserve">POR EL PERIODO COMPRENDIDO DEL </w:t>
      </w:r>
      <w:r w:rsidR="00451DA5">
        <w:rPr>
          <w:rFonts w:ascii="AvenirNext LT Pro Regular" w:hAnsi="AvenirNext LT Pro Regular"/>
          <w:b/>
        </w:rPr>
        <w:t xml:space="preserve">31 </w:t>
      </w:r>
      <w:r w:rsidR="00451DA5" w:rsidRPr="004958A4">
        <w:rPr>
          <w:rFonts w:ascii="AvenirNext LT Pro Regular" w:hAnsi="AvenirNext LT Pro Regular"/>
          <w:b/>
        </w:rPr>
        <w:t xml:space="preserve">DE </w:t>
      </w:r>
      <w:r w:rsidR="00451DA5">
        <w:rPr>
          <w:rFonts w:ascii="AvenirNext LT Pro Regular" w:hAnsi="AvenirNext LT Pro Regular"/>
          <w:b/>
        </w:rPr>
        <w:t xml:space="preserve">DICIEMBRE DE 2025 </w:t>
      </w:r>
      <w:r w:rsidR="00451DA5" w:rsidRPr="004958A4">
        <w:rPr>
          <w:rFonts w:ascii="AvenirNext LT Pro Regular" w:hAnsi="AvenirNext LT Pro Regular"/>
          <w:b/>
        </w:rPr>
        <w:t>AL 31 DE DICIEMBRE DE 202</w:t>
      </w:r>
      <w:r w:rsidR="00451DA5">
        <w:rPr>
          <w:rFonts w:ascii="AvenirNext LT Pro Regular" w:hAnsi="AvenirNext LT Pro Regular"/>
          <w:b/>
        </w:rPr>
        <w:t>6,</w:t>
      </w:r>
      <w:r w:rsidR="00947FCE">
        <w:rPr>
          <w:rFonts w:ascii="AvenirNext LT Pro Regular" w:hAnsi="AvenirNext LT Pro Regular"/>
          <w:b/>
        </w:rPr>
        <w:t xml:space="preserve"> </w:t>
      </w:r>
      <w:r w:rsidR="00C678D5" w:rsidRPr="00A001F7">
        <w:rPr>
          <w:rFonts w:ascii="AvenirNext LT Pro Regular" w:hAnsi="AvenirNext LT Pro Regular"/>
        </w:rPr>
        <w:t xml:space="preserve">solicitado por este Organismo Convocante Operadora de Transporte </w:t>
      </w:r>
      <w:proofErr w:type="spellStart"/>
      <w:r w:rsidR="00C678D5" w:rsidRPr="00A001F7">
        <w:rPr>
          <w:rFonts w:ascii="AvenirNext LT Pro Regular" w:hAnsi="AvenirNext LT Pro Regular"/>
        </w:rPr>
        <w:t>Vivebús</w:t>
      </w:r>
      <w:proofErr w:type="spellEnd"/>
      <w:r w:rsidR="00C678D5" w:rsidRPr="00A001F7">
        <w:rPr>
          <w:rFonts w:ascii="AvenirNext LT Pro Regular" w:hAnsi="AvenirNext LT Pro Regular"/>
        </w:rPr>
        <w:t xml:space="preserve"> Chihuahua, S.A. de C.V., con fundamento en el artículo 134 de la Constitución Política de los Estados Unidos Mexicanos y en los artículos 1</w:t>
      </w:r>
      <w:r w:rsidR="00F72FCB">
        <w:rPr>
          <w:rFonts w:ascii="AvenirNext LT Pro Regular" w:hAnsi="AvenirNext LT Pro Regular"/>
        </w:rPr>
        <w:t xml:space="preserve"> fracción V</w:t>
      </w:r>
      <w:r w:rsidR="00C678D5" w:rsidRPr="00A001F7">
        <w:rPr>
          <w:rFonts w:ascii="AvenirNext LT Pro Regular" w:hAnsi="AvenirNext LT Pro Regular"/>
        </w:rPr>
        <w:t>, 2, 12 fracción III, 29 fracciones VI a la XI, 40 primer párrafo, 51 fracción I, 55, 56, 64</w:t>
      </w:r>
      <w:r w:rsidR="00BA5101">
        <w:rPr>
          <w:rFonts w:ascii="AvenirNext LT Pro Regular" w:hAnsi="AvenirNext LT Pro Regular"/>
        </w:rPr>
        <w:t xml:space="preserve"> fracción I</w:t>
      </w:r>
      <w:r w:rsidR="00C678D5" w:rsidRPr="00A001F7">
        <w:rPr>
          <w:rFonts w:ascii="AvenirNext LT Pro Regular" w:hAnsi="AvenirNext LT Pro Regular"/>
        </w:rPr>
        <w:t xml:space="preserve"> y demás relativos y aplicables de la </w:t>
      </w:r>
      <w:r w:rsidR="00C678D5" w:rsidRPr="00A001F7">
        <w:rPr>
          <w:rFonts w:ascii="AvenirNext LT Pro Regular" w:hAnsi="AvenirNext LT Pro Regular"/>
          <w:b/>
          <w:bCs/>
        </w:rPr>
        <w:t>Ley de Adquisiciones, Arrendamientos y Contratación de Servicios del Estado de Chihuahua</w:t>
      </w:r>
      <w:r w:rsidR="00C678D5" w:rsidRPr="00A001F7">
        <w:rPr>
          <w:rFonts w:ascii="AvenirNext LT Pro Regular" w:hAnsi="AvenirNext LT Pro Regular"/>
        </w:rPr>
        <w:t xml:space="preserve"> (en lo posterior </w:t>
      </w:r>
      <w:proofErr w:type="spellStart"/>
      <w:r w:rsidR="00C678D5" w:rsidRPr="00A001F7">
        <w:rPr>
          <w:rFonts w:ascii="AvenirNext LT Pro Regular" w:hAnsi="AvenirNext LT Pro Regular"/>
          <w:b/>
          <w:bCs/>
        </w:rPr>
        <w:t>LAACSECH</w:t>
      </w:r>
      <w:proofErr w:type="spellEnd"/>
      <w:r w:rsidR="00C678D5" w:rsidRPr="00A001F7">
        <w:rPr>
          <w:rFonts w:ascii="AvenirNext LT Pro Regular" w:hAnsi="AvenirNext LT Pro Regular"/>
        </w:rPr>
        <w:t>)</w:t>
      </w:r>
      <w:r w:rsidR="005D52B9">
        <w:rPr>
          <w:rFonts w:ascii="AvenirNext LT Pro Regular" w:hAnsi="AvenirNext LT Pro Regular"/>
        </w:rPr>
        <w:t xml:space="preserve"> y los artículos 47, 48, 49, </w:t>
      </w:r>
      <w:r w:rsidR="00C678D5" w:rsidRPr="00A001F7">
        <w:rPr>
          <w:rFonts w:ascii="AvenirNext LT Pro Regular" w:hAnsi="AvenirNext LT Pro Regular"/>
        </w:rPr>
        <w:t>50, 51, 52 y demás relativos de su Reglamento.</w:t>
      </w:r>
    </w:p>
    <w:p w14:paraId="4EE81531" w14:textId="77777777" w:rsidR="00BA2449" w:rsidRPr="00A001F7" w:rsidRDefault="00BA2449" w:rsidP="009B6380">
      <w:pPr>
        <w:spacing w:after="0" w:line="276" w:lineRule="auto"/>
        <w:jc w:val="both"/>
        <w:rPr>
          <w:rFonts w:ascii="AvenirNext LT Pro Regular" w:hAnsi="AvenirNext LT Pro Regular"/>
        </w:rPr>
      </w:pPr>
    </w:p>
    <w:p w14:paraId="3FD3A134" w14:textId="77777777" w:rsidR="00C678D5" w:rsidRPr="00A001F7" w:rsidRDefault="00C678D5" w:rsidP="00C678D5">
      <w:pPr>
        <w:spacing w:after="0" w:line="276" w:lineRule="auto"/>
        <w:jc w:val="both"/>
        <w:rPr>
          <w:rFonts w:ascii="AvenirNext LT Pro Regular" w:hAnsi="AvenirNext LT Pro Regular"/>
          <w:b/>
        </w:rPr>
      </w:pPr>
      <w:bookmarkStart w:id="4" w:name="_Hlk61344373"/>
      <w:r w:rsidRPr="00A001F7">
        <w:rPr>
          <w:rFonts w:ascii="AvenirNext LT Pro Regular" w:hAnsi="AvenirNext LT Pro Regular"/>
          <w:b/>
        </w:rPr>
        <w:t>I. DATOS GENERALES DE LA LICITACIÓN PÚBLICA.</w:t>
      </w:r>
    </w:p>
    <w:p w14:paraId="34DC1165" w14:textId="77777777" w:rsidR="00C678D5" w:rsidRPr="00A001F7" w:rsidRDefault="00C678D5" w:rsidP="00C678D5">
      <w:pPr>
        <w:spacing w:after="0" w:line="276" w:lineRule="auto"/>
        <w:jc w:val="both"/>
        <w:rPr>
          <w:rFonts w:ascii="AvenirNext LT Pro Regular" w:hAnsi="AvenirNext LT Pro Regular"/>
          <w:bCs/>
        </w:rPr>
      </w:pPr>
    </w:p>
    <w:p w14:paraId="799430CC" w14:textId="5FA878D0" w:rsidR="00C678D5" w:rsidRPr="00A001F7" w:rsidRDefault="00C678D5"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CONVOCANTE.</w:t>
      </w:r>
    </w:p>
    <w:p w14:paraId="4520EB89" w14:textId="77777777" w:rsidR="00C678D5" w:rsidRPr="00A001F7" w:rsidRDefault="00C678D5" w:rsidP="00C678D5">
      <w:pPr>
        <w:spacing w:after="0" w:line="276" w:lineRule="auto"/>
        <w:jc w:val="both"/>
        <w:rPr>
          <w:rFonts w:ascii="AvenirNext LT Pro Regular" w:hAnsi="AvenirNext LT Pro Regular"/>
          <w:bCs/>
        </w:rPr>
      </w:pPr>
    </w:p>
    <w:p w14:paraId="1AF8B020" w14:textId="77777777" w:rsidR="00C678D5" w:rsidRPr="00A001F7"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 xml:space="preserve">La Empresa Propiedad del Estado Operadora de Transporte </w:t>
      </w:r>
      <w:proofErr w:type="spellStart"/>
      <w:r w:rsidRPr="00A001F7">
        <w:rPr>
          <w:rFonts w:ascii="AvenirNext LT Pro Regular" w:hAnsi="AvenirNext LT Pro Regular"/>
          <w:bCs/>
        </w:rPr>
        <w:t>Vivebús</w:t>
      </w:r>
      <w:proofErr w:type="spellEnd"/>
      <w:r w:rsidRPr="00A001F7">
        <w:rPr>
          <w:rFonts w:ascii="AvenirNext LT Pro Regular" w:hAnsi="AvenirNext LT Pro Regular"/>
          <w:bCs/>
        </w:rPr>
        <w:t xml:space="preserve"> Chihuahua, S.A. de C.V., a través de su Comité de Adquisiciones, Arrendamientos y Contratación de Servicios, con domicilio en la Planta Alta de la Terminal Sur de la Ruta Troncal 1 (UNO), del Servicio Público de Transporte Urbano de Pasajeros de la Ciudad de Chihuahua, Chih.; sitio en el Boulevard Juan Pablo II, S/N, Colonia Aeropuerto, C.P. 31384, en la Ciudad de Chihuahua, Chih. </w:t>
      </w:r>
    </w:p>
    <w:p w14:paraId="51898ECB" w14:textId="77777777" w:rsidR="00C678D5" w:rsidRPr="00A001F7" w:rsidRDefault="00C678D5" w:rsidP="00C678D5">
      <w:pPr>
        <w:spacing w:after="0" w:line="276" w:lineRule="auto"/>
        <w:jc w:val="both"/>
        <w:rPr>
          <w:rFonts w:ascii="AvenirNext LT Pro Regular" w:hAnsi="AvenirNext LT Pro Regular"/>
          <w:bCs/>
        </w:rPr>
      </w:pPr>
    </w:p>
    <w:p w14:paraId="2537F36A" w14:textId="0AD25AC3" w:rsidR="00C678D5" w:rsidRPr="00A001F7" w:rsidRDefault="00C678D5"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 xml:space="preserve">ÁREA REQUIRENTE. </w:t>
      </w:r>
    </w:p>
    <w:p w14:paraId="6E81F209" w14:textId="77777777" w:rsidR="00C678D5" w:rsidRPr="00A001F7" w:rsidRDefault="00C678D5" w:rsidP="00C678D5">
      <w:pPr>
        <w:spacing w:after="0" w:line="276" w:lineRule="auto"/>
        <w:jc w:val="both"/>
        <w:rPr>
          <w:rFonts w:ascii="AvenirNext LT Pro Regular" w:hAnsi="AvenirNext LT Pro Regular"/>
          <w:bCs/>
        </w:rPr>
      </w:pPr>
    </w:p>
    <w:p w14:paraId="0A2F3CE2" w14:textId="3593888D" w:rsidR="00C678D5" w:rsidRPr="00A001F7"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La Dirección de Operaciones a través de</w:t>
      </w:r>
      <w:r w:rsidR="00D90585">
        <w:rPr>
          <w:rFonts w:ascii="AvenirNext LT Pro Regular" w:hAnsi="AvenirNext LT Pro Regular"/>
          <w:bCs/>
        </w:rPr>
        <w:t xml:space="preserve">l Departamento de la </w:t>
      </w:r>
      <w:r w:rsidRPr="00A001F7">
        <w:rPr>
          <w:rFonts w:ascii="AvenirNext LT Pro Regular" w:hAnsi="AvenirNext LT Pro Regular"/>
          <w:bCs/>
        </w:rPr>
        <w:t xml:space="preserve">Jefatura </w:t>
      </w:r>
      <w:r w:rsidR="00D01949">
        <w:rPr>
          <w:rFonts w:ascii="AvenirNext LT Pro Regular" w:hAnsi="AvenirNext LT Pro Regular"/>
          <w:bCs/>
        </w:rPr>
        <w:t>de Mantenimiento de Flotilla</w:t>
      </w:r>
      <w:r w:rsidR="00D01949" w:rsidRPr="00A001F7">
        <w:rPr>
          <w:rFonts w:ascii="AvenirNext LT Pro Regular" w:hAnsi="AvenirNext LT Pro Regular"/>
          <w:bCs/>
        </w:rPr>
        <w:t xml:space="preserve"> </w:t>
      </w:r>
      <w:r w:rsidR="00D90585">
        <w:rPr>
          <w:rFonts w:ascii="AvenirNext LT Pro Regular" w:hAnsi="AvenirNext LT Pro Regular"/>
          <w:bCs/>
        </w:rPr>
        <w:t>en</w:t>
      </w:r>
      <w:r w:rsidR="004958A4">
        <w:rPr>
          <w:rFonts w:ascii="AvenirNext LT Pro Regular" w:hAnsi="AvenirNext LT Pro Regular"/>
          <w:bCs/>
        </w:rPr>
        <w:t xml:space="preserve"> </w:t>
      </w:r>
      <w:r w:rsidR="00AB7F91">
        <w:rPr>
          <w:rFonts w:ascii="AvenirNext LT Pro Regular" w:hAnsi="AvenirNext LT Pro Regular"/>
          <w:bCs/>
        </w:rPr>
        <w:t xml:space="preserve">Chihuahua y </w:t>
      </w:r>
      <w:r w:rsidR="004958A4">
        <w:rPr>
          <w:rFonts w:ascii="AvenirNext LT Pro Regular" w:hAnsi="AvenirNext LT Pro Regular"/>
          <w:bCs/>
        </w:rPr>
        <w:t>ciudad Juárez,</w:t>
      </w:r>
      <w:r w:rsidR="00AB7F91">
        <w:rPr>
          <w:rFonts w:ascii="AvenirNext LT Pro Regular" w:hAnsi="AvenirNext LT Pro Regular"/>
          <w:bCs/>
        </w:rPr>
        <w:t xml:space="preserve"> </w:t>
      </w:r>
      <w:r w:rsidR="00D90585">
        <w:rPr>
          <w:rFonts w:ascii="AvenirNext LT Pro Regular" w:hAnsi="AvenirNext LT Pro Regular"/>
          <w:bCs/>
        </w:rPr>
        <w:t>así como la J</w:t>
      </w:r>
      <w:r w:rsidR="00AB7F91">
        <w:rPr>
          <w:rFonts w:ascii="AvenirNext LT Pro Regular" w:hAnsi="AvenirNext LT Pro Regular"/>
          <w:bCs/>
        </w:rPr>
        <w:t>efatur</w:t>
      </w:r>
      <w:r w:rsidR="00D90585">
        <w:rPr>
          <w:rFonts w:ascii="AvenirNext LT Pro Regular" w:hAnsi="AvenirNext LT Pro Regular"/>
          <w:bCs/>
        </w:rPr>
        <w:t>a del departamento de Operaciones</w:t>
      </w:r>
      <w:r w:rsidR="004958A4">
        <w:rPr>
          <w:rFonts w:ascii="AvenirNext LT Pro Regular" w:hAnsi="AvenirNext LT Pro Regular"/>
          <w:bCs/>
        </w:rPr>
        <w:t xml:space="preserve">, </w:t>
      </w:r>
      <w:r w:rsidR="00D01949" w:rsidRPr="00A001F7">
        <w:rPr>
          <w:rFonts w:ascii="AvenirNext LT Pro Regular" w:hAnsi="AvenirNext LT Pro Regular"/>
          <w:bCs/>
        </w:rPr>
        <w:t>de</w:t>
      </w:r>
      <w:r w:rsidRPr="00A001F7">
        <w:rPr>
          <w:rFonts w:ascii="AvenirNext LT Pro Regular" w:hAnsi="AvenirNext LT Pro Regular"/>
          <w:bCs/>
        </w:rPr>
        <w:t xml:space="preserve"> la Operadora de Transporte </w:t>
      </w:r>
      <w:proofErr w:type="spellStart"/>
      <w:r w:rsidRPr="00A001F7">
        <w:rPr>
          <w:rFonts w:ascii="AvenirNext LT Pro Regular" w:hAnsi="AvenirNext LT Pro Regular"/>
          <w:bCs/>
        </w:rPr>
        <w:t>Vivebús</w:t>
      </w:r>
      <w:proofErr w:type="spellEnd"/>
      <w:r w:rsidRPr="00A001F7">
        <w:rPr>
          <w:rFonts w:ascii="AvenirNext LT Pro Regular" w:hAnsi="AvenirNext LT Pro Regular"/>
          <w:bCs/>
        </w:rPr>
        <w:t xml:space="preserve"> Chihuahua, S.A. de C.V.</w:t>
      </w:r>
    </w:p>
    <w:p w14:paraId="513F5615" w14:textId="77777777" w:rsidR="00C678D5" w:rsidRPr="00A001F7" w:rsidRDefault="00C678D5" w:rsidP="00C678D5">
      <w:pPr>
        <w:spacing w:after="0" w:line="276" w:lineRule="auto"/>
        <w:jc w:val="both"/>
        <w:rPr>
          <w:rFonts w:ascii="AvenirNext LT Pro Regular" w:hAnsi="AvenirNext LT Pro Regular"/>
          <w:bCs/>
        </w:rPr>
      </w:pPr>
    </w:p>
    <w:p w14:paraId="05D65560" w14:textId="221370D4" w:rsidR="00C678D5" w:rsidRPr="00A001F7" w:rsidRDefault="00C678D5"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 xml:space="preserve">MODALIDAD Y CARÁCTER DEL PROCEDIMIENTO DE LA LICITACIÓN. </w:t>
      </w:r>
    </w:p>
    <w:p w14:paraId="0A95ED04" w14:textId="77777777" w:rsidR="00C678D5" w:rsidRPr="00A001F7" w:rsidRDefault="00C678D5" w:rsidP="00C678D5">
      <w:pPr>
        <w:spacing w:after="0" w:line="276" w:lineRule="auto"/>
        <w:jc w:val="both"/>
        <w:rPr>
          <w:rFonts w:ascii="AvenirNext LT Pro Regular" w:hAnsi="AvenirNext LT Pro Regular"/>
          <w:bCs/>
        </w:rPr>
      </w:pPr>
    </w:p>
    <w:p w14:paraId="34B25B37" w14:textId="5264D840" w:rsidR="00C678D5"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El presente Procedimiento de Licitación Pública se llevará de manera presencial, los participantes únicamente podrán presentar sus propuestas en forma documental y por escrito, en sobres cerrados, durante el acto de presentación y apertura de propuestas, de conformidad con el artículo 51</w:t>
      </w:r>
      <w:r w:rsidR="00BB58BE">
        <w:rPr>
          <w:rFonts w:ascii="AvenirNext LT Pro Regular" w:hAnsi="AvenirNext LT Pro Regular"/>
          <w:bCs/>
        </w:rPr>
        <w:t xml:space="preserve"> </w:t>
      </w:r>
      <w:r w:rsidR="00204F66">
        <w:rPr>
          <w:rFonts w:ascii="AvenirNext LT Pro Regular" w:hAnsi="AvenirNext LT Pro Regular"/>
          <w:bCs/>
        </w:rPr>
        <w:t xml:space="preserve">Fracción I </w:t>
      </w:r>
      <w:r w:rsidRPr="00A001F7">
        <w:rPr>
          <w:rFonts w:ascii="AvenirNext LT Pro Regular" w:hAnsi="AvenirNext LT Pro Regular"/>
          <w:bCs/>
        </w:rPr>
        <w:t xml:space="preserve">de la </w:t>
      </w:r>
      <w:proofErr w:type="spellStart"/>
      <w:r w:rsidRPr="00A001F7">
        <w:rPr>
          <w:rFonts w:ascii="AvenirNext LT Pro Regular" w:hAnsi="AvenirNext LT Pro Regular"/>
          <w:b/>
        </w:rPr>
        <w:t>LAACSECH</w:t>
      </w:r>
      <w:proofErr w:type="spellEnd"/>
      <w:r w:rsidRPr="00A001F7">
        <w:rPr>
          <w:rFonts w:ascii="AvenirNext LT Pro Regular" w:hAnsi="AvenirNext LT Pro Regular"/>
          <w:bCs/>
        </w:rPr>
        <w:t>. No aplica el uso de servicio postal o mensajería. Podrán asistir quienes funjan como licitantes a la junta de aclaraciones, el acto de presentación de propuestas técnicas y económicas, así como el fallo correspondiente.</w:t>
      </w:r>
    </w:p>
    <w:p w14:paraId="76BC8454" w14:textId="77777777" w:rsidR="00693432" w:rsidRDefault="00693432" w:rsidP="00C678D5">
      <w:pPr>
        <w:spacing w:after="0" w:line="276" w:lineRule="auto"/>
        <w:jc w:val="both"/>
        <w:rPr>
          <w:rFonts w:ascii="AvenirNext LT Pro Regular" w:hAnsi="AvenirNext LT Pro Regular"/>
          <w:bCs/>
        </w:rPr>
      </w:pPr>
    </w:p>
    <w:p w14:paraId="23C7DFAA" w14:textId="77777777" w:rsidR="00693432" w:rsidRDefault="00693432" w:rsidP="00C678D5">
      <w:pPr>
        <w:spacing w:after="0" w:line="276" w:lineRule="auto"/>
        <w:jc w:val="both"/>
        <w:rPr>
          <w:rFonts w:ascii="AvenirNext LT Pro Regular" w:hAnsi="AvenirNext LT Pro Regular"/>
          <w:bCs/>
        </w:rPr>
      </w:pPr>
    </w:p>
    <w:p w14:paraId="39621FA1" w14:textId="77777777" w:rsidR="00C678D5" w:rsidRPr="00A001F7" w:rsidRDefault="00C678D5" w:rsidP="00C678D5">
      <w:pPr>
        <w:spacing w:after="0" w:line="276" w:lineRule="auto"/>
        <w:jc w:val="both"/>
        <w:rPr>
          <w:rFonts w:ascii="AvenirNext LT Pro Regular" w:hAnsi="AvenirNext LT Pro Regular"/>
          <w:bCs/>
        </w:rPr>
      </w:pPr>
    </w:p>
    <w:p w14:paraId="04642461" w14:textId="650393E5" w:rsidR="00C678D5" w:rsidRPr="00A001F7" w:rsidRDefault="00BD6924"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 xml:space="preserve">NÚMERO ÚNICO DE IDENTIFICACIÓN. </w:t>
      </w:r>
    </w:p>
    <w:p w14:paraId="10D45C42" w14:textId="77777777" w:rsidR="00C678D5" w:rsidRPr="00A001F7" w:rsidRDefault="00C678D5" w:rsidP="00C678D5">
      <w:pPr>
        <w:spacing w:after="0" w:line="276" w:lineRule="auto"/>
        <w:jc w:val="both"/>
        <w:rPr>
          <w:rFonts w:ascii="AvenirNext LT Pro Regular" w:hAnsi="AvenirNext LT Pro Regular"/>
          <w:bCs/>
        </w:rPr>
      </w:pPr>
    </w:p>
    <w:p w14:paraId="3DE3FA3D" w14:textId="1F41F9A9" w:rsidR="00C678D5" w:rsidRPr="00A001F7" w:rsidRDefault="00C678D5" w:rsidP="00C678D5">
      <w:pPr>
        <w:spacing w:after="0" w:line="276" w:lineRule="auto"/>
        <w:jc w:val="both"/>
        <w:rPr>
          <w:rFonts w:ascii="AvenirNext LT Pro Regular" w:hAnsi="AvenirNext LT Pro Regular"/>
          <w:b/>
        </w:rPr>
      </w:pPr>
      <w:r w:rsidRPr="00A001F7">
        <w:rPr>
          <w:rFonts w:ascii="AvenirNext LT Pro Regular" w:hAnsi="AvenirNext LT Pro Regular"/>
          <w:bCs/>
        </w:rPr>
        <w:t xml:space="preserve">El presente procedimiento tendrá como número de identificación el </w:t>
      </w:r>
      <w:r w:rsidR="007C45CB">
        <w:rPr>
          <w:rFonts w:ascii="AvenirNext LT Pro Regular" w:hAnsi="AvenirNext LT Pro Regular"/>
          <w:b/>
        </w:rPr>
        <w:t>OTV/</w:t>
      </w:r>
      <w:proofErr w:type="spellStart"/>
      <w:r w:rsidR="007C45CB">
        <w:rPr>
          <w:rFonts w:ascii="AvenirNext LT Pro Regular" w:hAnsi="AvenirNext LT Pro Regular"/>
          <w:b/>
        </w:rPr>
        <w:t>LPE</w:t>
      </w:r>
      <w:proofErr w:type="spellEnd"/>
      <w:r w:rsidR="007C45CB">
        <w:rPr>
          <w:rFonts w:ascii="AvenirNext LT Pro Regular" w:hAnsi="AvenirNext LT Pro Regular"/>
          <w:b/>
        </w:rPr>
        <w:t>/</w:t>
      </w:r>
      <w:r w:rsidR="00101709">
        <w:rPr>
          <w:rFonts w:ascii="AvenirNext LT Pro Regular" w:hAnsi="AvenirNext LT Pro Regular"/>
          <w:b/>
        </w:rPr>
        <w:t>007</w:t>
      </w:r>
      <w:r w:rsidR="007C45CB">
        <w:rPr>
          <w:rFonts w:ascii="AvenirNext LT Pro Regular" w:hAnsi="AvenirNext LT Pro Regular"/>
          <w:b/>
        </w:rPr>
        <w:t>/202</w:t>
      </w:r>
      <w:r w:rsidR="00101709">
        <w:rPr>
          <w:rFonts w:ascii="AvenirNext LT Pro Regular" w:hAnsi="AvenirNext LT Pro Regular"/>
          <w:b/>
        </w:rPr>
        <w:t>5</w:t>
      </w:r>
      <w:r w:rsidRPr="00A001F7">
        <w:rPr>
          <w:rFonts w:ascii="AvenirNext LT Pro Regular" w:hAnsi="AvenirNext LT Pro Regular"/>
          <w:b/>
        </w:rPr>
        <w:t>.</w:t>
      </w:r>
    </w:p>
    <w:p w14:paraId="6E03BAB8" w14:textId="77777777" w:rsidR="00C678D5" w:rsidRPr="00A001F7" w:rsidRDefault="00C678D5" w:rsidP="00C678D5">
      <w:pPr>
        <w:spacing w:after="0" w:line="276" w:lineRule="auto"/>
        <w:jc w:val="both"/>
        <w:rPr>
          <w:rFonts w:ascii="AvenirNext LT Pro Regular" w:hAnsi="AvenirNext LT Pro Regular"/>
          <w:bCs/>
        </w:rPr>
      </w:pPr>
    </w:p>
    <w:p w14:paraId="201F0667" w14:textId="211812D5" w:rsidR="00C678D5" w:rsidRPr="00A001F7" w:rsidRDefault="00BD6924"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EJERCICIOS FISCALES.</w:t>
      </w:r>
    </w:p>
    <w:p w14:paraId="61456413" w14:textId="77777777" w:rsidR="00C678D5" w:rsidRPr="00A001F7" w:rsidRDefault="00C678D5" w:rsidP="00C678D5">
      <w:pPr>
        <w:spacing w:after="0" w:line="276" w:lineRule="auto"/>
        <w:jc w:val="both"/>
        <w:rPr>
          <w:rFonts w:ascii="AvenirNext LT Pro Regular" w:hAnsi="AvenirNext LT Pro Regular"/>
          <w:bCs/>
        </w:rPr>
      </w:pPr>
    </w:p>
    <w:p w14:paraId="7C3F05AE" w14:textId="7447F935" w:rsidR="00C678D5" w:rsidRPr="00A001F7"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 xml:space="preserve"> La presente Licitación abarcará 1 (un) ejercicio fiscal y se cubrirá con recursos del ejercicio fiscal </w:t>
      </w:r>
      <w:r w:rsidR="00101709">
        <w:rPr>
          <w:rFonts w:ascii="AvenirNext LT Pro Regular" w:hAnsi="AvenirNext LT Pro Regular"/>
          <w:bCs/>
        </w:rPr>
        <w:t>2026</w:t>
      </w:r>
      <w:r w:rsidRPr="00A001F7">
        <w:rPr>
          <w:rFonts w:ascii="AvenirNext LT Pro Regular" w:hAnsi="AvenirNext LT Pro Regular"/>
          <w:bCs/>
        </w:rPr>
        <w:t>.</w:t>
      </w:r>
    </w:p>
    <w:p w14:paraId="27962747" w14:textId="77777777" w:rsidR="00F930C6" w:rsidRPr="00A001F7" w:rsidRDefault="00F930C6" w:rsidP="00C678D5">
      <w:pPr>
        <w:spacing w:after="0" w:line="276" w:lineRule="auto"/>
        <w:jc w:val="both"/>
        <w:rPr>
          <w:rFonts w:ascii="AvenirNext LT Pro Regular" w:hAnsi="AvenirNext LT Pro Regular"/>
          <w:bCs/>
        </w:rPr>
      </w:pPr>
    </w:p>
    <w:p w14:paraId="18C9EBFC" w14:textId="3A41F6D9" w:rsidR="00C678D5" w:rsidRPr="00A001F7" w:rsidRDefault="00BD6924"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 xml:space="preserve">IDIOMA EN EL QUE SE PRESENTARÁN LAS PROPOSICIONES. </w:t>
      </w:r>
    </w:p>
    <w:p w14:paraId="156EDB1F" w14:textId="77777777" w:rsidR="00C678D5" w:rsidRPr="00A001F7" w:rsidRDefault="00C678D5" w:rsidP="00C678D5">
      <w:pPr>
        <w:spacing w:after="0" w:line="276" w:lineRule="auto"/>
        <w:jc w:val="both"/>
        <w:rPr>
          <w:rFonts w:ascii="AvenirNext LT Pro Regular" w:hAnsi="AvenirNext LT Pro Regular"/>
          <w:bCs/>
        </w:rPr>
      </w:pPr>
    </w:p>
    <w:p w14:paraId="58D8ED0E" w14:textId="77777777" w:rsidR="00C678D5" w:rsidRPr="00A001F7"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 xml:space="preserve">La presentación de las propuestas invariablemente deberá ser en idioma español. </w:t>
      </w:r>
    </w:p>
    <w:p w14:paraId="150B2627" w14:textId="77777777" w:rsidR="00C678D5" w:rsidRPr="00A001F7" w:rsidRDefault="00C678D5" w:rsidP="00C678D5">
      <w:pPr>
        <w:spacing w:after="0" w:line="276" w:lineRule="auto"/>
        <w:jc w:val="both"/>
        <w:rPr>
          <w:rFonts w:ascii="AvenirNext LT Pro Regular" w:hAnsi="AvenirNext LT Pro Regular"/>
          <w:bCs/>
        </w:rPr>
      </w:pPr>
    </w:p>
    <w:p w14:paraId="67C36781" w14:textId="41947114" w:rsidR="00C678D5" w:rsidRPr="00A001F7" w:rsidRDefault="00C678D5" w:rsidP="00873685">
      <w:pPr>
        <w:pStyle w:val="Prrafodelista"/>
        <w:numPr>
          <w:ilvl w:val="0"/>
          <w:numId w:val="10"/>
        </w:numPr>
        <w:spacing w:after="0" w:line="276" w:lineRule="auto"/>
        <w:jc w:val="both"/>
        <w:rPr>
          <w:rFonts w:ascii="AvenirNext LT Pro Regular" w:hAnsi="AvenirNext LT Pro Regular"/>
          <w:b/>
        </w:rPr>
      </w:pPr>
      <w:r w:rsidRPr="00A001F7">
        <w:rPr>
          <w:rFonts w:ascii="AvenirNext LT Pro Regular" w:hAnsi="AvenirNext LT Pro Regular"/>
          <w:b/>
        </w:rPr>
        <w:t xml:space="preserve">ORIGEN DE LOS RECURSOS. </w:t>
      </w:r>
    </w:p>
    <w:p w14:paraId="4E66A8B0" w14:textId="77777777" w:rsidR="00C678D5" w:rsidRPr="00A001F7" w:rsidRDefault="00C678D5" w:rsidP="00C678D5">
      <w:pPr>
        <w:spacing w:after="0" w:line="276" w:lineRule="auto"/>
        <w:jc w:val="both"/>
        <w:rPr>
          <w:rFonts w:ascii="AvenirNext LT Pro Regular" w:hAnsi="AvenirNext LT Pro Regular"/>
          <w:bCs/>
        </w:rPr>
      </w:pPr>
    </w:p>
    <w:p w14:paraId="7C2BD955" w14:textId="00FA448A" w:rsidR="00C678D5" w:rsidRPr="00A001F7" w:rsidRDefault="000E46B2" w:rsidP="00C678D5">
      <w:pPr>
        <w:spacing w:after="0" w:line="276" w:lineRule="auto"/>
        <w:jc w:val="both"/>
        <w:rPr>
          <w:rFonts w:ascii="AvenirNext LT Pro Regular" w:hAnsi="AvenirNext LT Pro Regular"/>
          <w:bCs/>
        </w:rPr>
      </w:pPr>
      <w:r w:rsidRPr="00A001F7">
        <w:rPr>
          <w:rFonts w:ascii="AvenirNext LT Pro Regular" w:hAnsi="AvenirNext LT Pro Regular"/>
          <w:bCs/>
        </w:rPr>
        <w:t>Las erogaciones que se deriven del presente procedimiento licitatorio se cubrirán con Recurso Estatal, con cargo a la cuenta presupuestal</w:t>
      </w:r>
      <w:r w:rsidR="0043746C">
        <w:rPr>
          <w:rFonts w:ascii="AvenirNext LT Pro Regular" w:hAnsi="AvenirNext LT Pro Regular"/>
          <w:bCs/>
        </w:rPr>
        <w:t xml:space="preserve"> </w:t>
      </w:r>
      <w:r w:rsidR="0043746C" w:rsidRPr="0043746C">
        <w:rPr>
          <w:rFonts w:ascii="AvenirNext LT Pro Regular" w:hAnsi="AvenirNext LT Pro Regular"/>
          <w:b/>
        </w:rPr>
        <w:t>603-</w:t>
      </w:r>
      <w:r w:rsidR="00101709">
        <w:rPr>
          <w:rFonts w:ascii="AvenirNext LT Pro Regular" w:hAnsi="AvenirNext LT Pro Regular"/>
          <w:b/>
        </w:rPr>
        <w:t>34501 101-000-000-60312002-356-2</w:t>
      </w:r>
      <w:r w:rsidR="00AA2674">
        <w:rPr>
          <w:rFonts w:ascii="AvenirNext LT Pro Regular" w:hAnsi="AvenirNext LT Pro Regular"/>
          <w:b/>
        </w:rPr>
        <w:t>E</w:t>
      </w:r>
      <w:r w:rsidR="00101709">
        <w:rPr>
          <w:rFonts w:ascii="AvenirNext LT Pro Regular" w:hAnsi="AvenirNext LT Pro Regular"/>
          <w:b/>
        </w:rPr>
        <w:t>100c1-</w:t>
      </w:r>
      <w:r w:rsidR="00AA2674">
        <w:rPr>
          <w:rFonts w:ascii="AvenirNext LT Pro Regular" w:hAnsi="AvenirNext LT Pro Regular"/>
          <w:b/>
        </w:rPr>
        <w:t>C</w:t>
      </w:r>
      <w:r w:rsidR="00101709">
        <w:rPr>
          <w:rFonts w:ascii="AvenirNext LT Pro Regular" w:hAnsi="AvenirNext LT Pro Regular"/>
          <w:b/>
        </w:rPr>
        <w:t>0402-</w:t>
      </w:r>
      <w:r w:rsidR="00AA2674">
        <w:rPr>
          <w:rFonts w:ascii="AvenirNext LT Pro Regular" w:hAnsi="AvenirNext LT Pro Regular"/>
          <w:b/>
        </w:rPr>
        <w:t>E</w:t>
      </w:r>
      <w:r w:rsidR="00101709">
        <w:rPr>
          <w:rFonts w:ascii="AvenirNext LT Pro Regular" w:hAnsi="AvenirNext LT Pro Regular"/>
          <w:b/>
        </w:rPr>
        <w:t>302</w:t>
      </w:r>
      <w:r w:rsidR="00AA2674">
        <w:rPr>
          <w:rFonts w:ascii="AvenirNext LT Pro Regular" w:hAnsi="AvenirNext LT Pro Regular"/>
          <w:b/>
        </w:rPr>
        <w:t>T</w:t>
      </w:r>
      <w:r w:rsidR="00101709">
        <w:rPr>
          <w:rFonts w:ascii="AvenirNext LT Pro Regular" w:hAnsi="AvenirNext LT Pro Regular"/>
          <w:b/>
        </w:rPr>
        <w:t xml:space="preserve">4-36-1110199-00000000 </w:t>
      </w:r>
      <w:r w:rsidRPr="00A001F7">
        <w:rPr>
          <w:rFonts w:ascii="AvenirNext LT Pro Regular" w:hAnsi="AvenirNext LT Pro Regular"/>
          <w:bCs/>
        </w:rPr>
        <w:t xml:space="preserve">correspondiente de acuerdo a la naturaleza y objeto del contrato </w:t>
      </w:r>
      <w:r w:rsidR="0043746C">
        <w:rPr>
          <w:rFonts w:ascii="AvenirNext LT Pro Regular" w:hAnsi="AvenirNext LT Pro Regular"/>
          <w:bCs/>
        </w:rPr>
        <w:t xml:space="preserve"> </w:t>
      </w:r>
      <w:r w:rsidRPr="00A001F7">
        <w:rPr>
          <w:rFonts w:ascii="AvenirNext LT Pro Regular" w:hAnsi="AvenirNext LT Pro Regular"/>
          <w:bCs/>
        </w:rPr>
        <w:t>lo que se acredita</w:t>
      </w:r>
      <w:r w:rsidR="00685334">
        <w:rPr>
          <w:rFonts w:ascii="AvenirNext LT Pro Regular" w:hAnsi="AvenirNext LT Pro Regular"/>
          <w:bCs/>
        </w:rPr>
        <w:t xml:space="preserve"> </w:t>
      </w:r>
      <w:r w:rsidR="0043746C">
        <w:rPr>
          <w:rFonts w:ascii="AvenirNext LT Pro Regular" w:hAnsi="AvenirNext LT Pro Regular"/>
          <w:bCs/>
        </w:rPr>
        <w:t xml:space="preserve">para la </w:t>
      </w:r>
      <w:r w:rsidR="004958A4" w:rsidRPr="004958A4">
        <w:rPr>
          <w:rFonts w:ascii="AvenirNext LT Pro Regular" w:hAnsi="AvenirNext LT Pro Regular"/>
          <w:b/>
        </w:rPr>
        <w:t xml:space="preserve">PARTIDA </w:t>
      </w:r>
      <w:r w:rsidR="00101709">
        <w:rPr>
          <w:rFonts w:ascii="AvenirNext LT Pro Regular" w:hAnsi="AvenirNext LT Pro Regular"/>
          <w:b/>
        </w:rPr>
        <w:t>1</w:t>
      </w:r>
      <w:r w:rsidR="004958A4" w:rsidRPr="004958A4">
        <w:rPr>
          <w:rFonts w:ascii="AvenirNext LT Pro Regular" w:hAnsi="AvenirNext LT Pro Regular"/>
          <w:b/>
        </w:rPr>
        <w:t xml:space="preserve"> </w:t>
      </w:r>
      <w:r w:rsidRPr="00A001F7">
        <w:rPr>
          <w:rFonts w:ascii="AvenirNext LT Pro Regular" w:hAnsi="AvenirNext LT Pro Regular"/>
          <w:bCs/>
        </w:rPr>
        <w:t xml:space="preserve">con oficio de </w:t>
      </w:r>
      <w:r w:rsidRPr="00686ECE">
        <w:rPr>
          <w:rFonts w:ascii="AvenirNext LT Pro Regular" w:hAnsi="AvenirNext LT Pro Regular"/>
          <w:bCs/>
        </w:rPr>
        <w:t xml:space="preserve">Suficiencia Presupuestal </w:t>
      </w:r>
      <w:r w:rsidR="0043746C" w:rsidRPr="00686ECE">
        <w:rPr>
          <w:rFonts w:ascii="AvenirNext LT Pro Regular" w:hAnsi="AvenirNext LT Pro Regular"/>
          <w:bCs/>
        </w:rPr>
        <w:t xml:space="preserve">número  </w:t>
      </w:r>
      <w:r w:rsidR="00101709">
        <w:rPr>
          <w:rFonts w:ascii="AvenirNext LT Pro Regular" w:hAnsi="AvenirNext LT Pro Regular"/>
          <w:b/>
        </w:rPr>
        <w:t>OTV-DA-079-2025</w:t>
      </w:r>
      <w:r w:rsidR="00CD00FF" w:rsidRPr="00B22D6F">
        <w:rPr>
          <w:rFonts w:ascii="AvenirNext LT Pro Regular" w:hAnsi="AvenirNext LT Pro Regular"/>
          <w:b/>
        </w:rPr>
        <w:t xml:space="preserve"> </w:t>
      </w:r>
      <w:r w:rsidR="00CD00FF" w:rsidRPr="00A001F7">
        <w:rPr>
          <w:rFonts w:ascii="AvenirNext LT Pro Regular" w:hAnsi="AvenirNext LT Pro Regular"/>
          <w:bCs/>
        </w:rPr>
        <w:t>de fecha</w:t>
      </w:r>
      <w:r w:rsidR="00CD00FF" w:rsidRPr="00A001F7">
        <w:rPr>
          <w:rFonts w:ascii="AvenirNext LT Pro Regular" w:hAnsi="AvenirNext LT Pro Regular"/>
          <w:b/>
        </w:rPr>
        <w:t xml:space="preserve"> </w:t>
      </w:r>
      <w:r w:rsidR="00101709">
        <w:rPr>
          <w:rFonts w:ascii="AvenirNext LT Pro Regular" w:hAnsi="AvenirNext LT Pro Regular"/>
          <w:b/>
        </w:rPr>
        <w:t xml:space="preserve">30 </w:t>
      </w:r>
      <w:r w:rsidR="00CD00FF" w:rsidRPr="00A001F7">
        <w:rPr>
          <w:rFonts w:ascii="AvenirNext LT Pro Regular" w:hAnsi="AvenirNext LT Pro Regular"/>
          <w:b/>
        </w:rPr>
        <w:t xml:space="preserve">de </w:t>
      </w:r>
      <w:r w:rsidR="00101709">
        <w:rPr>
          <w:rFonts w:ascii="AvenirNext LT Pro Regular" w:hAnsi="AvenirNext LT Pro Regular"/>
          <w:b/>
        </w:rPr>
        <w:t xml:space="preserve">octubre </w:t>
      </w:r>
      <w:r w:rsidR="00CD00FF" w:rsidRPr="00A001F7">
        <w:rPr>
          <w:rFonts w:ascii="AvenirNext LT Pro Regular" w:hAnsi="AvenirNext LT Pro Regular"/>
          <w:b/>
        </w:rPr>
        <w:t xml:space="preserve">de </w:t>
      </w:r>
      <w:r w:rsidR="008D0A02">
        <w:rPr>
          <w:rFonts w:ascii="AvenirNext LT Pro Regular" w:hAnsi="AvenirNext LT Pro Regular"/>
          <w:b/>
        </w:rPr>
        <w:t>2025</w:t>
      </w:r>
      <w:r w:rsidR="008D0A02">
        <w:rPr>
          <w:rFonts w:ascii="AvenirNext LT Pro Regular" w:hAnsi="AvenirNext LT Pro Regular"/>
          <w:bCs/>
        </w:rPr>
        <w:t xml:space="preserve">; </w:t>
      </w:r>
      <w:r w:rsidR="00AA2674" w:rsidRPr="00AA2674">
        <w:rPr>
          <w:rFonts w:ascii="AvenirNext LT Pro Regular" w:hAnsi="AvenirNext LT Pro Regular"/>
          <w:bCs/>
        </w:rPr>
        <w:t xml:space="preserve">con cargo a la cuenta presupuestal </w:t>
      </w:r>
      <w:r w:rsidR="00AA2674" w:rsidRPr="00367A65">
        <w:rPr>
          <w:rFonts w:ascii="AvenirNext LT Pro Regular" w:hAnsi="AvenirNext LT Pro Regular"/>
          <w:b/>
        </w:rPr>
        <w:t>603-34501-101-000-000-60312002-356-2E100C1-C0402-E302T4-</w:t>
      </w:r>
      <w:r w:rsidR="00367A65" w:rsidRPr="00367A65">
        <w:rPr>
          <w:rFonts w:ascii="AvenirNext LT Pro Regular" w:hAnsi="AvenirNext LT Pro Regular"/>
          <w:b/>
        </w:rPr>
        <w:t>18</w:t>
      </w:r>
      <w:r w:rsidR="00AA2674" w:rsidRPr="00367A65">
        <w:rPr>
          <w:rFonts w:ascii="AvenirNext LT Pro Regular" w:hAnsi="AvenirNext LT Pro Regular"/>
          <w:b/>
        </w:rPr>
        <w:t>-1110199-00000000</w:t>
      </w:r>
      <w:r w:rsidR="00367A65">
        <w:rPr>
          <w:rFonts w:ascii="AvenirNext LT Pro Regular" w:hAnsi="AvenirNext LT Pro Regular"/>
          <w:b/>
        </w:rPr>
        <w:t xml:space="preserve">, </w:t>
      </w:r>
      <w:r w:rsidR="00AA2674" w:rsidRPr="00AA2674">
        <w:rPr>
          <w:rFonts w:ascii="AvenirNext LT Pro Regular" w:hAnsi="AvenirNext LT Pro Regular"/>
          <w:bCs/>
        </w:rPr>
        <w:t xml:space="preserve">correspondiente de acuerdo a la naturaleza y objeto del contrato  lo que se acredita para la </w:t>
      </w:r>
      <w:r w:rsidR="00AA2674" w:rsidRPr="00367A65">
        <w:rPr>
          <w:rFonts w:ascii="AvenirNext LT Pro Regular" w:hAnsi="AvenirNext LT Pro Regular"/>
          <w:b/>
        </w:rPr>
        <w:t xml:space="preserve">PARTIDA </w:t>
      </w:r>
      <w:r w:rsidR="00367A65" w:rsidRPr="00367A65">
        <w:rPr>
          <w:rFonts w:ascii="AvenirNext LT Pro Regular" w:hAnsi="AvenirNext LT Pro Regular"/>
          <w:b/>
        </w:rPr>
        <w:t>2</w:t>
      </w:r>
      <w:r w:rsidR="00AA2674" w:rsidRPr="00AA2674">
        <w:rPr>
          <w:rFonts w:ascii="AvenirNext LT Pro Regular" w:hAnsi="AvenirNext LT Pro Regular"/>
          <w:bCs/>
        </w:rPr>
        <w:t xml:space="preserve"> con oficio de Suficiencia Presupuestal número  </w:t>
      </w:r>
      <w:r w:rsidR="00AA2674" w:rsidRPr="00367A65">
        <w:rPr>
          <w:rFonts w:ascii="AvenirNext LT Pro Regular" w:hAnsi="AvenirNext LT Pro Regular"/>
          <w:b/>
        </w:rPr>
        <w:t>OTV-DA-</w:t>
      </w:r>
      <w:r w:rsidR="00367A65">
        <w:rPr>
          <w:rFonts w:ascii="AvenirNext LT Pro Regular" w:hAnsi="AvenirNext LT Pro Regular"/>
          <w:b/>
        </w:rPr>
        <w:t>080</w:t>
      </w:r>
      <w:r w:rsidR="00AA2674" w:rsidRPr="00367A65">
        <w:rPr>
          <w:rFonts w:ascii="AvenirNext LT Pro Regular" w:hAnsi="AvenirNext LT Pro Regular"/>
          <w:b/>
        </w:rPr>
        <w:t>-2025</w:t>
      </w:r>
      <w:r w:rsidR="00AA2674" w:rsidRPr="00AA2674">
        <w:rPr>
          <w:rFonts w:ascii="AvenirNext LT Pro Regular" w:hAnsi="AvenirNext LT Pro Regular"/>
          <w:bCs/>
        </w:rPr>
        <w:t xml:space="preserve"> de fecha </w:t>
      </w:r>
      <w:r w:rsidR="00AA2674" w:rsidRPr="00367A65">
        <w:rPr>
          <w:rFonts w:ascii="AvenirNext LT Pro Regular" w:hAnsi="AvenirNext LT Pro Regular"/>
          <w:b/>
        </w:rPr>
        <w:t>30 de octubre de 2025</w:t>
      </w:r>
      <w:r w:rsidR="00367A65">
        <w:rPr>
          <w:rFonts w:ascii="AvenirNext LT Pro Regular" w:hAnsi="AvenirNext LT Pro Regular"/>
          <w:bCs/>
        </w:rPr>
        <w:t xml:space="preserve">; </w:t>
      </w:r>
      <w:r w:rsidR="00367A65" w:rsidRPr="00AA2674">
        <w:rPr>
          <w:rFonts w:ascii="AvenirNext LT Pro Regular" w:hAnsi="AvenirNext LT Pro Regular"/>
          <w:bCs/>
        </w:rPr>
        <w:t>con cargo a la cuenta presupuestal</w:t>
      </w:r>
      <w:r w:rsidR="00367A65" w:rsidRPr="00367A65">
        <w:rPr>
          <w:rFonts w:ascii="AvenirNext LT Pro Regular" w:hAnsi="AvenirNext LT Pro Regular"/>
          <w:b/>
        </w:rPr>
        <w:t xml:space="preserve"> 603-34501-101-000-000-60312002-356-2E100C1-C0402-E302T4-18-1110199-00000000</w:t>
      </w:r>
      <w:r w:rsidR="00367A65">
        <w:rPr>
          <w:rFonts w:ascii="AvenirNext LT Pro Regular" w:hAnsi="AvenirNext LT Pro Regular"/>
          <w:bCs/>
        </w:rPr>
        <w:t xml:space="preserve"> </w:t>
      </w:r>
      <w:r w:rsidR="00367A65" w:rsidRPr="00AA2674">
        <w:rPr>
          <w:rFonts w:ascii="AvenirNext LT Pro Regular" w:hAnsi="AvenirNext LT Pro Regular"/>
          <w:bCs/>
        </w:rPr>
        <w:t xml:space="preserve">correspondiente de acuerdo a la naturaleza y objeto del contrato  lo que se acredita para la </w:t>
      </w:r>
      <w:r w:rsidR="00367A65" w:rsidRPr="00367A65">
        <w:rPr>
          <w:rFonts w:ascii="AvenirNext LT Pro Regular" w:hAnsi="AvenirNext LT Pro Regular"/>
          <w:b/>
        </w:rPr>
        <w:t xml:space="preserve">PARTIDA </w:t>
      </w:r>
      <w:r w:rsidR="00367A65">
        <w:rPr>
          <w:rFonts w:ascii="AvenirNext LT Pro Regular" w:hAnsi="AvenirNext LT Pro Regular"/>
          <w:b/>
        </w:rPr>
        <w:t>3</w:t>
      </w:r>
      <w:r w:rsidR="00367A65" w:rsidRPr="00AA2674">
        <w:rPr>
          <w:rFonts w:ascii="AvenirNext LT Pro Regular" w:hAnsi="AvenirNext LT Pro Regular"/>
          <w:bCs/>
        </w:rPr>
        <w:t xml:space="preserve"> con oficio de Suficiencia Presupuestal número  </w:t>
      </w:r>
      <w:r w:rsidR="00367A65" w:rsidRPr="00367A65">
        <w:rPr>
          <w:rFonts w:ascii="AvenirNext LT Pro Regular" w:hAnsi="AvenirNext LT Pro Regular"/>
          <w:b/>
        </w:rPr>
        <w:t>OTV-DA-078-2025</w:t>
      </w:r>
      <w:r w:rsidR="00367A65" w:rsidRPr="00AA2674">
        <w:rPr>
          <w:rFonts w:ascii="AvenirNext LT Pro Regular" w:hAnsi="AvenirNext LT Pro Regular"/>
          <w:bCs/>
        </w:rPr>
        <w:t xml:space="preserve"> de fecha </w:t>
      </w:r>
      <w:r w:rsidR="00367A65" w:rsidRPr="00367A65">
        <w:rPr>
          <w:rFonts w:ascii="AvenirNext LT Pro Regular" w:hAnsi="AvenirNext LT Pro Regular"/>
          <w:b/>
        </w:rPr>
        <w:t>30 de octubre de 202</w:t>
      </w:r>
      <w:r w:rsidR="00367A65">
        <w:rPr>
          <w:rFonts w:ascii="AvenirNext LT Pro Regular" w:hAnsi="AvenirNext LT Pro Regular"/>
          <w:b/>
        </w:rPr>
        <w:t>5;</w:t>
      </w:r>
      <w:r w:rsidR="00367A65">
        <w:rPr>
          <w:rFonts w:ascii="AvenirNext LT Pro Regular" w:hAnsi="AvenirNext LT Pro Regular"/>
          <w:bCs/>
        </w:rPr>
        <w:t xml:space="preserve"> </w:t>
      </w:r>
      <w:r w:rsidRPr="00A001F7">
        <w:rPr>
          <w:rFonts w:ascii="AvenirNext LT Pro Regular" w:hAnsi="AvenirNext LT Pro Regular"/>
          <w:bCs/>
        </w:rPr>
        <w:t xml:space="preserve"> </w:t>
      </w:r>
      <w:r w:rsidR="008D0A02">
        <w:rPr>
          <w:rFonts w:ascii="AvenirNext LT Pro Regular" w:hAnsi="AvenirNext LT Pro Regular"/>
          <w:bCs/>
        </w:rPr>
        <w:t xml:space="preserve">todos </w:t>
      </w:r>
      <w:r w:rsidRPr="00A001F7">
        <w:rPr>
          <w:rFonts w:ascii="AvenirNext LT Pro Regular" w:hAnsi="AvenirNext LT Pro Regular"/>
          <w:bCs/>
        </w:rPr>
        <w:t>emitido</w:t>
      </w:r>
      <w:r w:rsidR="00CD00FF" w:rsidRPr="00A001F7">
        <w:rPr>
          <w:rFonts w:ascii="AvenirNext LT Pro Regular" w:hAnsi="AvenirNext LT Pro Regular"/>
          <w:bCs/>
        </w:rPr>
        <w:t>s</w:t>
      </w:r>
      <w:r w:rsidRPr="00A001F7">
        <w:rPr>
          <w:rFonts w:ascii="AvenirNext LT Pro Regular" w:hAnsi="AvenirNext LT Pro Regular"/>
          <w:bCs/>
        </w:rPr>
        <w:t xml:space="preserve"> por </w:t>
      </w:r>
      <w:r w:rsidR="00914356" w:rsidRPr="00A001F7">
        <w:rPr>
          <w:rFonts w:ascii="AvenirNext LT Pro Regular" w:hAnsi="AvenirNext LT Pro Regular"/>
          <w:bCs/>
        </w:rPr>
        <w:t xml:space="preserve">la </w:t>
      </w:r>
      <w:r w:rsidRPr="00A001F7">
        <w:rPr>
          <w:rFonts w:ascii="AvenirNext LT Pro Regular" w:hAnsi="AvenirNext LT Pro Regular"/>
          <w:bCs/>
        </w:rPr>
        <w:t xml:space="preserve">C.P. María Guadalupe Sandoval Chaparro, Directora Administrativa de Operadora de Transporte </w:t>
      </w:r>
      <w:proofErr w:type="spellStart"/>
      <w:r w:rsidRPr="00A001F7">
        <w:rPr>
          <w:rFonts w:ascii="AvenirNext LT Pro Regular" w:hAnsi="AvenirNext LT Pro Regular"/>
          <w:bCs/>
        </w:rPr>
        <w:t>Vivebús</w:t>
      </w:r>
      <w:proofErr w:type="spellEnd"/>
      <w:r w:rsidRPr="00A001F7">
        <w:rPr>
          <w:rFonts w:ascii="AvenirNext LT Pro Regular" w:hAnsi="AvenirNext LT Pro Regular"/>
          <w:bCs/>
        </w:rPr>
        <w:t xml:space="preserve"> Chihuahua, S.A. de C.V. mismo que obra en los archivos de la Convocante.</w:t>
      </w:r>
    </w:p>
    <w:p w14:paraId="527C4BF1" w14:textId="77777777" w:rsidR="000E46B2" w:rsidRPr="00A001F7" w:rsidRDefault="000E46B2" w:rsidP="00C678D5">
      <w:pPr>
        <w:spacing w:after="0" w:line="276" w:lineRule="auto"/>
        <w:jc w:val="both"/>
        <w:rPr>
          <w:rFonts w:ascii="AvenirNext LT Pro Regular" w:hAnsi="AvenirNext LT Pro Regular"/>
          <w:bCs/>
        </w:rPr>
      </w:pPr>
    </w:p>
    <w:p w14:paraId="393D84AB" w14:textId="77777777" w:rsidR="00C678D5" w:rsidRPr="00A001F7" w:rsidRDefault="00C678D5" w:rsidP="00C678D5">
      <w:pPr>
        <w:spacing w:after="0" w:line="276" w:lineRule="auto"/>
        <w:jc w:val="both"/>
        <w:rPr>
          <w:rFonts w:ascii="AvenirNext LT Pro Regular" w:hAnsi="AvenirNext LT Pro Regular"/>
          <w:bCs/>
        </w:rPr>
      </w:pPr>
      <w:r w:rsidRPr="00A001F7">
        <w:rPr>
          <w:rFonts w:ascii="AvenirNext LT Pro Regular" w:hAnsi="AvenirNext LT Pro Regular"/>
          <w:bCs/>
        </w:rPr>
        <w:t xml:space="preserve">Ninguna de las condiciones contenidas en las bases de la Licitación, así como las propuestas presentadas podrán ser negociadas. </w:t>
      </w:r>
    </w:p>
    <w:p w14:paraId="08177874" w14:textId="77777777" w:rsidR="00C678D5" w:rsidRPr="00A001F7" w:rsidRDefault="00C678D5" w:rsidP="00C678D5">
      <w:pPr>
        <w:spacing w:after="0" w:line="276" w:lineRule="auto"/>
        <w:jc w:val="both"/>
        <w:rPr>
          <w:rFonts w:ascii="AvenirNext LT Pro Regular" w:hAnsi="AvenirNext LT Pro Regular"/>
          <w:bCs/>
        </w:rPr>
      </w:pPr>
    </w:p>
    <w:p w14:paraId="0774B5F0" w14:textId="77777777" w:rsidR="00C678D5" w:rsidRPr="00A001F7" w:rsidRDefault="00C678D5" w:rsidP="00C678D5">
      <w:pPr>
        <w:spacing w:after="0" w:line="276" w:lineRule="auto"/>
        <w:jc w:val="both"/>
        <w:rPr>
          <w:rFonts w:ascii="AvenirNext LT Pro Regular" w:hAnsi="AvenirNext LT Pro Regular"/>
          <w:b/>
        </w:rPr>
      </w:pPr>
      <w:r w:rsidRPr="00A001F7">
        <w:rPr>
          <w:rFonts w:ascii="AvenirNext LT Pro Regular" w:hAnsi="AvenirNext LT Pro Regular"/>
          <w:b/>
        </w:rPr>
        <w:t>II.- OBJETO Y ALCANCE DE LA LICITACIÓN.</w:t>
      </w:r>
    </w:p>
    <w:p w14:paraId="237469B8" w14:textId="77777777" w:rsidR="00C678D5" w:rsidRPr="00A001F7" w:rsidRDefault="00C678D5" w:rsidP="00C678D5">
      <w:pPr>
        <w:spacing w:after="0" w:line="276" w:lineRule="auto"/>
        <w:jc w:val="both"/>
        <w:rPr>
          <w:rFonts w:ascii="AvenirNext LT Pro Regular" w:hAnsi="AvenirNext LT Pro Regular"/>
          <w:bCs/>
        </w:rPr>
      </w:pPr>
    </w:p>
    <w:p w14:paraId="44086DCB" w14:textId="453E36B5" w:rsidR="00C678D5" w:rsidRPr="00A001F7" w:rsidRDefault="00C678D5" w:rsidP="00873685">
      <w:pPr>
        <w:pStyle w:val="Prrafodelista"/>
        <w:numPr>
          <w:ilvl w:val="0"/>
          <w:numId w:val="11"/>
        </w:numPr>
        <w:spacing w:after="0" w:line="276" w:lineRule="auto"/>
        <w:jc w:val="both"/>
        <w:rPr>
          <w:rFonts w:ascii="AvenirNext LT Pro Regular" w:hAnsi="AvenirNext LT Pro Regular"/>
          <w:b/>
        </w:rPr>
      </w:pPr>
      <w:r w:rsidRPr="00A001F7">
        <w:rPr>
          <w:rFonts w:ascii="AvenirNext LT Pro Regular" w:hAnsi="AvenirNext LT Pro Regular"/>
          <w:b/>
        </w:rPr>
        <w:t xml:space="preserve">OBJETO Y PARTIDA DE LA LICITACIÓN. </w:t>
      </w:r>
    </w:p>
    <w:p w14:paraId="1268D632" w14:textId="77777777" w:rsidR="00C678D5" w:rsidRPr="00A001F7" w:rsidRDefault="00C678D5" w:rsidP="00C678D5">
      <w:pPr>
        <w:spacing w:after="0" w:line="276" w:lineRule="auto"/>
        <w:jc w:val="both"/>
        <w:rPr>
          <w:rFonts w:ascii="AvenirNext LT Pro Regular" w:hAnsi="AvenirNext LT Pro Regular"/>
          <w:bCs/>
        </w:rPr>
      </w:pPr>
    </w:p>
    <w:tbl>
      <w:tblPr>
        <w:tblStyle w:val="Tablaconcuadrcula"/>
        <w:tblW w:w="9209" w:type="dxa"/>
        <w:jc w:val="right"/>
        <w:tblLook w:val="04A0" w:firstRow="1" w:lastRow="0" w:firstColumn="1" w:lastColumn="0" w:noHBand="0" w:noVBand="1"/>
      </w:tblPr>
      <w:tblGrid>
        <w:gridCol w:w="1133"/>
        <w:gridCol w:w="8076"/>
      </w:tblGrid>
      <w:tr w:rsidR="00BD6924" w:rsidRPr="00A001F7" w14:paraId="70C426E9" w14:textId="77777777" w:rsidTr="004D450F">
        <w:trPr>
          <w:jc w:val="right"/>
        </w:trPr>
        <w:tc>
          <w:tcPr>
            <w:tcW w:w="1133" w:type="dxa"/>
          </w:tcPr>
          <w:p w14:paraId="5DE15DE4" w14:textId="77777777" w:rsidR="00BD6924" w:rsidRPr="00A001F7" w:rsidRDefault="00BD6924" w:rsidP="00C15129">
            <w:pPr>
              <w:spacing w:line="276" w:lineRule="auto"/>
              <w:jc w:val="center"/>
              <w:rPr>
                <w:rFonts w:ascii="AvenirNext LT Pro Regular" w:hAnsi="AvenirNext LT Pro Regular"/>
                <w:bCs/>
              </w:rPr>
            </w:pPr>
            <w:bookmarkStart w:id="5" w:name="_Hlk192674563"/>
            <w:r w:rsidRPr="00A001F7">
              <w:rPr>
                <w:rFonts w:ascii="AvenirNext LT Pro Regular" w:hAnsi="AvenirNext LT Pro Regular"/>
                <w:bCs/>
              </w:rPr>
              <w:t xml:space="preserve">PARTIDA </w:t>
            </w:r>
          </w:p>
        </w:tc>
        <w:tc>
          <w:tcPr>
            <w:tcW w:w="8076" w:type="dxa"/>
          </w:tcPr>
          <w:p w14:paraId="29DBCFEB" w14:textId="77777777" w:rsidR="00BD6924" w:rsidRPr="00A001F7" w:rsidRDefault="00BD6924" w:rsidP="00C15129">
            <w:pPr>
              <w:spacing w:line="276" w:lineRule="auto"/>
              <w:jc w:val="center"/>
              <w:rPr>
                <w:rFonts w:ascii="AvenirNext LT Pro Regular" w:hAnsi="AvenirNext LT Pro Regular"/>
                <w:bCs/>
              </w:rPr>
            </w:pPr>
            <w:r w:rsidRPr="00A001F7">
              <w:rPr>
                <w:rFonts w:ascii="AvenirNext LT Pro Regular" w:hAnsi="AvenirNext LT Pro Regular"/>
                <w:bCs/>
              </w:rPr>
              <w:t>DESCRIPCIÓN</w:t>
            </w:r>
          </w:p>
        </w:tc>
      </w:tr>
      <w:tr w:rsidR="00BD6924" w:rsidRPr="00A001F7" w14:paraId="2866EC7F" w14:textId="77777777" w:rsidTr="00367A65">
        <w:trPr>
          <w:jc w:val="right"/>
        </w:trPr>
        <w:tc>
          <w:tcPr>
            <w:tcW w:w="1133" w:type="dxa"/>
            <w:vAlign w:val="center"/>
          </w:tcPr>
          <w:p w14:paraId="3015AFDB" w14:textId="77777777" w:rsidR="00BD6924" w:rsidRPr="00367A65" w:rsidRDefault="00BD6924" w:rsidP="00367A65">
            <w:pPr>
              <w:spacing w:line="276" w:lineRule="auto"/>
              <w:jc w:val="center"/>
              <w:rPr>
                <w:rFonts w:ascii="AvenirNext LT Pro Regular" w:hAnsi="AvenirNext LT Pro Regular"/>
                <w:b/>
                <w:bCs/>
              </w:rPr>
            </w:pPr>
          </w:p>
          <w:p w14:paraId="4B083E19" w14:textId="77777777" w:rsidR="00BD6924" w:rsidRPr="00367A65" w:rsidRDefault="00BD6924" w:rsidP="00367A65">
            <w:pPr>
              <w:spacing w:line="276" w:lineRule="auto"/>
              <w:jc w:val="center"/>
              <w:rPr>
                <w:rFonts w:ascii="AvenirNext LT Pro Regular" w:hAnsi="AvenirNext LT Pro Regular"/>
                <w:b/>
                <w:bCs/>
              </w:rPr>
            </w:pPr>
          </w:p>
          <w:p w14:paraId="1643213F" w14:textId="22CEFADD" w:rsidR="00BD6924" w:rsidRPr="00367A65" w:rsidRDefault="00367A65" w:rsidP="00367A65">
            <w:pPr>
              <w:spacing w:line="276" w:lineRule="auto"/>
              <w:jc w:val="center"/>
              <w:rPr>
                <w:rFonts w:ascii="AvenirNext LT Pro Regular" w:hAnsi="AvenirNext LT Pro Regular"/>
                <w:b/>
                <w:bCs/>
              </w:rPr>
            </w:pPr>
            <w:r w:rsidRPr="00367A65">
              <w:rPr>
                <w:rFonts w:ascii="AvenirNext LT Pro Regular" w:hAnsi="AvenirNext LT Pro Regular"/>
                <w:b/>
                <w:bCs/>
              </w:rPr>
              <w:t>1</w:t>
            </w:r>
          </w:p>
          <w:p w14:paraId="285F3166" w14:textId="77777777" w:rsidR="00BD6924" w:rsidRPr="00367A65" w:rsidRDefault="00BD6924" w:rsidP="00367A65">
            <w:pPr>
              <w:spacing w:line="276" w:lineRule="auto"/>
              <w:jc w:val="center"/>
              <w:rPr>
                <w:rFonts w:ascii="AvenirNext LT Pro Regular" w:hAnsi="AvenirNext LT Pro Regular"/>
                <w:b/>
                <w:bCs/>
              </w:rPr>
            </w:pPr>
          </w:p>
        </w:tc>
        <w:tc>
          <w:tcPr>
            <w:tcW w:w="8076" w:type="dxa"/>
          </w:tcPr>
          <w:p w14:paraId="66F6E2C7" w14:textId="1E884874" w:rsidR="00BD6924" w:rsidRPr="00A001F7" w:rsidRDefault="00BD6924" w:rsidP="004958A4">
            <w:pPr>
              <w:spacing w:line="276" w:lineRule="auto"/>
              <w:jc w:val="both"/>
              <w:rPr>
                <w:rFonts w:ascii="AvenirNext LT Pro Regular" w:hAnsi="AvenirNext LT Pro Regular"/>
              </w:rPr>
            </w:pPr>
            <w:r w:rsidRPr="00A001F7">
              <w:rPr>
                <w:rFonts w:ascii="AvenirNext LT Pro Regular" w:hAnsi="AvenirNext LT Pro Regular"/>
              </w:rPr>
              <w:t>El procedimiento para la</w:t>
            </w:r>
            <w:r w:rsidRPr="00A001F7">
              <w:rPr>
                <w:rFonts w:ascii="AvenirNext LT Pro Regular" w:hAnsi="AvenirNext LT Pro Regular"/>
                <w:b/>
                <w:bCs/>
              </w:rPr>
              <w:t xml:space="preserve"> </w:t>
            </w:r>
            <w:r w:rsidR="006D6D5C">
              <w:rPr>
                <w:rFonts w:ascii="AvenirNext LT Pro Regular" w:hAnsi="AvenirNext LT Pro Regular"/>
                <w:b/>
                <w:bCs/>
              </w:rPr>
              <w:t>contratación</w:t>
            </w:r>
            <w:r w:rsidR="00686ECE">
              <w:rPr>
                <w:rFonts w:ascii="AvenirNext LT Pro Regular" w:hAnsi="AvenirNext LT Pro Regular"/>
                <w:b/>
                <w:bCs/>
              </w:rPr>
              <w:t xml:space="preserve"> </w:t>
            </w:r>
            <w:r w:rsidR="00367A65">
              <w:rPr>
                <w:rFonts w:ascii="AvenirNext LT Pro Regular" w:hAnsi="AvenirNext LT Pro Regular"/>
                <w:bCs/>
              </w:rPr>
              <w:t>PARTIDA 1:</w:t>
            </w:r>
            <w:r w:rsidR="00367A65">
              <w:rPr>
                <w:rFonts w:ascii="AvenirNext LT Pro Regular" w:hAnsi="AvenirNext LT Pro Regular"/>
                <w:b/>
              </w:rPr>
              <w:t xml:space="preserve"> </w:t>
            </w:r>
            <w:bookmarkStart w:id="6" w:name="_Hlk215046912"/>
            <w:bookmarkStart w:id="7" w:name="_Hlk215043629"/>
            <w:r w:rsidR="00367A65" w:rsidRPr="004958A4">
              <w:rPr>
                <w:rFonts w:ascii="AvenirNext LT Pro Regular" w:hAnsi="AvenirNext LT Pro Regular"/>
                <w:b/>
              </w:rPr>
              <w:t xml:space="preserve">PÓLIZAS DE SEGUROS PARA </w:t>
            </w:r>
            <w:r w:rsidR="00367A65">
              <w:rPr>
                <w:rFonts w:ascii="AvenirNext LT Pro Regular" w:hAnsi="AvenirNext LT Pro Regular"/>
                <w:b/>
              </w:rPr>
              <w:t>104</w:t>
            </w:r>
            <w:r w:rsidR="00367A65" w:rsidRPr="004958A4">
              <w:rPr>
                <w:rFonts w:ascii="AvenirNext LT Pro Regular" w:hAnsi="AvenirNext LT Pro Regular"/>
                <w:b/>
              </w:rPr>
              <w:t xml:space="preserve"> UNIDADES </w:t>
            </w:r>
            <w:r w:rsidR="00367A65" w:rsidRPr="00247944">
              <w:rPr>
                <w:rFonts w:ascii="AvenirNext LT Pro Regular" w:hAnsi="AvenirNext LT Pro Regular"/>
                <w:b/>
              </w:rPr>
              <w:t xml:space="preserve">MERCEDES BENZ </w:t>
            </w:r>
            <w:proofErr w:type="spellStart"/>
            <w:r w:rsidR="00367A65" w:rsidRPr="00247944">
              <w:rPr>
                <w:rFonts w:ascii="AvenirNext LT Pro Regular" w:hAnsi="AvenirNext LT Pro Regular"/>
                <w:b/>
              </w:rPr>
              <w:t>BUSSCAR</w:t>
            </w:r>
            <w:proofErr w:type="spellEnd"/>
            <w:r w:rsidR="00367A65" w:rsidRPr="00247944">
              <w:rPr>
                <w:rFonts w:ascii="AvenirNext LT Pro Regular" w:hAnsi="AvenirNext LT Pro Regular"/>
                <w:b/>
              </w:rPr>
              <w:t xml:space="preserve"> 2025</w:t>
            </w:r>
            <w:r w:rsidR="00C346C7">
              <w:rPr>
                <w:rFonts w:ascii="AvenirNext LT Pro Regular" w:hAnsi="AvenirNext LT Pro Regular"/>
                <w:b/>
              </w:rPr>
              <w:t xml:space="preserve">, </w:t>
            </w:r>
            <w:r w:rsidR="00367A65">
              <w:rPr>
                <w:rFonts w:ascii="AvenirNext LT Pro Regular" w:hAnsi="AvenirNext LT Pro Regular"/>
                <w:b/>
              </w:rPr>
              <w:t>EN CIUDAD JUÁREZ, CHIHUAHUA</w:t>
            </w:r>
            <w:r w:rsidR="00367A65" w:rsidRPr="004958A4">
              <w:rPr>
                <w:rFonts w:ascii="AvenirNext LT Pro Regular" w:hAnsi="AvenirNext LT Pro Regular"/>
                <w:b/>
              </w:rPr>
              <w:t xml:space="preserve">, POR EL PERIODO COMPRENDIDO DEL </w:t>
            </w:r>
            <w:r w:rsidR="00367A65">
              <w:rPr>
                <w:rFonts w:ascii="AvenirNext LT Pro Regular" w:hAnsi="AvenirNext LT Pro Regular"/>
                <w:b/>
              </w:rPr>
              <w:t xml:space="preserve">31 </w:t>
            </w:r>
            <w:r w:rsidR="00367A65" w:rsidRPr="004958A4">
              <w:rPr>
                <w:rFonts w:ascii="AvenirNext LT Pro Regular" w:hAnsi="AvenirNext LT Pro Regular"/>
                <w:b/>
              </w:rPr>
              <w:t xml:space="preserve">DE </w:t>
            </w:r>
            <w:r w:rsidR="00367A65">
              <w:rPr>
                <w:rFonts w:ascii="AvenirNext LT Pro Regular" w:hAnsi="AvenirNext LT Pro Regular"/>
                <w:b/>
              </w:rPr>
              <w:t xml:space="preserve">DICIEMBRE DE 2025 </w:t>
            </w:r>
            <w:r w:rsidR="00367A65" w:rsidRPr="004958A4">
              <w:rPr>
                <w:rFonts w:ascii="AvenirNext LT Pro Regular" w:hAnsi="AvenirNext LT Pro Regular"/>
                <w:b/>
              </w:rPr>
              <w:t>AL 31 DE DICIEMBRE DE 202</w:t>
            </w:r>
            <w:r w:rsidR="00367A65">
              <w:rPr>
                <w:rFonts w:ascii="AvenirNext LT Pro Regular" w:hAnsi="AvenirNext LT Pro Regular"/>
                <w:b/>
              </w:rPr>
              <w:t>6</w:t>
            </w:r>
            <w:bookmarkEnd w:id="6"/>
            <w:r w:rsidR="00367A65">
              <w:rPr>
                <w:rFonts w:ascii="AvenirNext LT Pro Regular" w:hAnsi="AvenirNext LT Pro Regular"/>
                <w:b/>
              </w:rPr>
              <w:t>.</w:t>
            </w:r>
            <w:bookmarkEnd w:id="7"/>
          </w:p>
        </w:tc>
      </w:tr>
      <w:tr w:rsidR="00367A65" w:rsidRPr="00A001F7" w14:paraId="563F321D" w14:textId="77777777" w:rsidTr="00367A65">
        <w:trPr>
          <w:jc w:val="right"/>
        </w:trPr>
        <w:tc>
          <w:tcPr>
            <w:tcW w:w="1133" w:type="dxa"/>
            <w:vAlign w:val="center"/>
          </w:tcPr>
          <w:p w14:paraId="0BDFE266" w14:textId="08998194" w:rsidR="00367A65" w:rsidRPr="00367A65" w:rsidRDefault="00367A65" w:rsidP="00367A65">
            <w:pPr>
              <w:spacing w:line="276" w:lineRule="auto"/>
              <w:jc w:val="center"/>
              <w:rPr>
                <w:rFonts w:ascii="AvenirNext LT Pro Regular" w:hAnsi="AvenirNext LT Pro Regular"/>
                <w:b/>
                <w:bCs/>
              </w:rPr>
            </w:pPr>
            <w:r w:rsidRPr="00367A65">
              <w:rPr>
                <w:rFonts w:ascii="AvenirNext LT Pro Regular" w:hAnsi="AvenirNext LT Pro Regular"/>
                <w:b/>
                <w:bCs/>
              </w:rPr>
              <w:t>2</w:t>
            </w:r>
          </w:p>
        </w:tc>
        <w:tc>
          <w:tcPr>
            <w:tcW w:w="8076" w:type="dxa"/>
          </w:tcPr>
          <w:p w14:paraId="26FD15EF" w14:textId="7421BED5" w:rsidR="00367A65" w:rsidRPr="00A001F7" w:rsidRDefault="00367A65" w:rsidP="004958A4">
            <w:pPr>
              <w:spacing w:line="276" w:lineRule="auto"/>
              <w:jc w:val="both"/>
              <w:rPr>
                <w:rFonts w:ascii="AvenirNext LT Pro Regular" w:hAnsi="AvenirNext LT Pro Regular"/>
              </w:rPr>
            </w:pPr>
            <w:r w:rsidRPr="00A001F7">
              <w:rPr>
                <w:rFonts w:ascii="AvenirNext LT Pro Regular" w:hAnsi="AvenirNext LT Pro Regular"/>
              </w:rPr>
              <w:t>El procedimiento para la</w:t>
            </w:r>
            <w:r w:rsidRPr="00A001F7">
              <w:rPr>
                <w:rFonts w:ascii="AvenirNext LT Pro Regular" w:hAnsi="AvenirNext LT Pro Regular"/>
                <w:b/>
                <w:bCs/>
              </w:rPr>
              <w:t xml:space="preserve"> </w:t>
            </w:r>
            <w:r>
              <w:rPr>
                <w:rFonts w:ascii="AvenirNext LT Pro Regular" w:hAnsi="AvenirNext LT Pro Regular"/>
                <w:b/>
                <w:bCs/>
              </w:rPr>
              <w:t xml:space="preserve">contratación </w:t>
            </w:r>
            <w:r>
              <w:rPr>
                <w:rFonts w:ascii="AvenirNext LT Pro Regular" w:hAnsi="AvenirNext LT Pro Regular"/>
                <w:bCs/>
              </w:rPr>
              <w:t xml:space="preserve">para la PARTIDA 2: </w:t>
            </w:r>
            <w:bookmarkStart w:id="8" w:name="_Hlk215043646"/>
            <w:r w:rsidR="00500B5B" w:rsidRPr="00500B5B">
              <w:rPr>
                <w:rFonts w:ascii="AvenirNext LT Pro Regular" w:hAnsi="AvenirNext LT Pro Regular"/>
                <w:b/>
              </w:rPr>
              <w:t xml:space="preserve">PÓLIZAS DE SEGUROS PARA </w:t>
            </w:r>
            <w:r>
              <w:rPr>
                <w:rFonts w:ascii="AvenirNext LT Pro Regular" w:hAnsi="AvenirNext LT Pro Regular"/>
                <w:b/>
              </w:rPr>
              <w:t xml:space="preserve">14 </w:t>
            </w:r>
            <w:r w:rsidRPr="004958A4">
              <w:rPr>
                <w:rFonts w:ascii="AvenirNext LT Pro Regular" w:hAnsi="AvenirNext LT Pro Regular"/>
                <w:b/>
              </w:rPr>
              <w:t xml:space="preserve">UNIDADES </w:t>
            </w:r>
            <w:r>
              <w:rPr>
                <w:rFonts w:ascii="AvenirNext LT Pro Regular" w:hAnsi="AvenirNext LT Pro Regular"/>
                <w:b/>
              </w:rPr>
              <w:t>UTILITARIAS</w:t>
            </w:r>
            <w:r w:rsidRPr="004958A4">
              <w:rPr>
                <w:rFonts w:ascii="AvenirNext LT Pro Regular" w:hAnsi="AvenirNext LT Pro Regular"/>
                <w:b/>
              </w:rPr>
              <w:t xml:space="preserve">, POR EL PERIODO </w:t>
            </w:r>
            <w:r w:rsidRPr="004958A4">
              <w:rPr>
                <w:rFonts w:ascii="AvenirNext LT Pro Regular" w:hAnsi="AvenirNext LT Pro Regular"/>
                <w:b/>
              </w:rPr>
              <w:lastRenderedPageBreak/>
              <w:t xml:space="preserve">COMPRENDIDO DEL </w:t>
            </w:r>
            <w:r w:rsidRPr="0078487F">
              <w:rPr>
                <w:rFonts w:ascii="AvenirNext LT Pro Regular" w:hAnsi="AvenirNext LT Pro Regular"/>
                <w:b/>
              </w:rPr>
              <w:t>31 DE DICIEMBRE DE 2025 AL 31 DE DICIEMBRE DE 2026</w:t>
            </w:r>
            <w:r>
              <w:rPr>
                <w:rFonts w:ascii="AvenirNext LT Pro Regular" w:hAnsi="AvenirNext LT Pro Regular"/>
                <w:b/>
              </w:rPr>
              <w:t>.</w:t>
            </w:r>
            <w:bookmarkEnd w:id="8"/>
          </w:p>
        </w:tc>
      </w:tr>
      <w:tr w:rsidR="00367A65" w:rsidRPr="00A001F7" w14:paraId="58DABA4A" w14:textId="77777777" w:rsidTr="00367A65">
        <w:trPr>
          <w:jc w:val="right"/>
        </w:trPr>
        <w:tc>
          <w:tcPr>
            <w:tcW w:w="1133" w:type="dxa"/>
            <w:vAlign w:val="center"/>
          </w:tcPr>
          <w:p w14:paraId="68FDB0C6" w14:textId="5A29972D" w:rsidR="00367A65" w:rsidRPr="00367A65" w:rsidRDefault="00367A65" w:rsidP="00367A65">
            <w:pPr>
              <w:spacing w:line="276" w:lineRule="auto"/>
              <w:jc w:val="center"/>
              <w:rPr>
                <w:rFonts w:ascii="AvenirNext LT Pro Regular" w:hAnsi="AvenirNext LT Pro Regular"/>
                <w:b/>
                <w:bCs/>
              </w:rPr>
            </w:pPr>
            <w:r w:rsidRPr="00367A65">
              <w:rPr>
                <w:rFonts w:ascii="AvenirNext LT Pro Regular" w:hAnsi="AvenirNext LT Pro Regular"/>
                <w:b/>
                <w:bCs/>
              </w:rPr>
              <w:lastRenderedPageBreak/>
              <w:t>3</w:t>
            </w:r>
          </w:p>
        </w:tc>
        <w:tc>
          <w:tcPr>
            <w:tcW w:w="8076" w:type="dxa"/>
          </w:tcPr>
          <w:p w14:paraId="677399A8" w14:textId="7A87C1F1" w:rsidR="00367A65" w:rsidRPr="00A001F7" w:rsidRDefault="00367A65" w:rsidP="004958A4">
            <w:pPr>
              <w:spacing w:line="276" w:lineRule="auto"/>
              <w:jc w:val="both"/>
              <w:rPr>
                <w:rFonts w:ascii="AvenirNext LT Pro Regular" w:hAnsi="AvenirNext LT Pro Regular"/>
              </w:rPr>
            </w:pPr>
            <w:r w:rsidRPr="00A001F7">
              <w:rPr>
                <w:rFonts w:ascii="AvenirNext LT Pro Regular" w:hAnsi="AvenirNext LT Pro Regular"/>
              </w:rPr>
              <w:t>El procedimiento para la</w:t>
            </w:r>
            <w:r w:rsidRPr="00A001F7">
              <w:rPr>
                <w:rFonts w:ascii="AvenirNext LT Pro Regular" w:hAnsi="AvenirNext LT Pro Regular"/>
                <w:b/>
                <w:bCs/>
              </w:rPr>
              <w:t xml:space="preserve"> </w:t>
            </w:r>
            <w:r>
              <w:rPr>
                <w:rFonts w:ascii="AvenirNext LT Pro Regular" w:hAnsi="AvenirNext LT Pro Regular"/>
                <w:b/>
                <w:bCs/>
              </w:rPr>
              <w:t xml:space="preserve">contratación </w:t>
            </w:r>
            <w:r>
              <w:rPr>
                <w:rFonts w:ascii="AvenirNext LT Pro Regular" w:hAnsi="AvenirNext LT Pro Regular"/>
                <w:bCs/>
              </w:rPr>
              <w:t>para la para la PARTIDA 3:</w:t>
            </w:r>
            <w:r w:rsidRPr="004958A4">
              <w:rPr>
                <w:rFonts w:ascii="AvenirNext LT Pro Regular" w:hAnsi="AvenirNext LT Pro Regular"/>
                <w:b/>
              </w:rPr>
              <w:t xml:space="preserve"> </w:t>
            </w:r>
            <w:bookmarkStart w:id="9" w:name="_Hlk215043661"/>
            <w:r w:rsidR="00500B5B">
              <w:rPr>
                <w:rFonts w:ascii="AvenirNext LT Pro Regular" w:hAnsi="AvenirNext LT Pro Regular"/>
                <w:b/>
              </w:rPr>
              <w:t xml:space="preserve"> </w:t>
            </w:r>
            <w:bookmarkStart w:id="10" w:name="_Hlk215047031"/>
            <w:bookmarkStart w:id="11" w:name="_Hlk215046893"/>
            <w:r w:rsidR="00500B5B" w:rsidRPr="004958A4">
              <w:rPr>
                <w:rFonts w:ascii="AvenirNext LT Pro Regular" w:hAnsi="AvenirNext LT Pro Regular"/>
                <w:b/>
              </w:rPr>
              <w:t xml:space="preserve">PÓLIZAS DE SEGUROS PARA </w:t>
            </w:r>
            <w:r>
              <w:rPr>
                <w:rFonts w:ascii="AvenirNext LT Pro Regular" w:hAnsi="AvenirNext LT Pro Regular"/>
                <w:b/>
              </w:rPr>
              <w:t>12</w:t>
            </w:r>
            <w:r w:rsidRPr="004958A4">
              <w:rPr>
                <w:rFonts w:ascii="AvenirNext LT Pro Regular" w:hAnsi="AvenirNext LT Pro Regular"/>
                <w:b/>
              </w:rPr>
              <w:t xml:space="preserve"> UNIDADES</w:t>
            </w:r>
            <w:r>
              <w:rPr>
                <w:rFonts w:ascii="AvenirNext LT Pro Regular" w:hAnsi="AvenirNext LT Pro Regular"/>
                <w:b/>
              </w:rPr>
              <w:t xml:space="preserve"> </w:t>
            </w:r>
            <w:r w:rsidRPr="00247944">
              <w:rPr>
                <w:rFonts w:ascii="AvenirNext LT Pro Regular" w:hAnsi="AvenirNext LT Pro Regular"/>
                <w:b/>
              </w:rPr>
              <w:t>MERCEDES BENZ TORINO 2014,</w:t>
            </w:r>
            <w:r>
              <w:rPr>
                <w:rFonts w:ascii="AvenirNext LT Pro Regular" w:hAnsi="AvenirNext LT Pro Regular"/>
                <w:b/>
              </w:rPr>
              <w:t xml:space="preserve"> </w:t>
            </w:r>
            <w:r w:rsidR="00715008" w:rsidRPr="00715008">
              <w:rPr>
                <w:rFonts w:ascii="AvenirNext LT Pro Regular" w:hAnsi="AvenirNext LT Pro Regular"/>
                <w:b/>
              </w:rPr>
              <w:t xml:space="preserve">4 UNIDADES </w:t>
            </w:r>
            <w:proofErr w:type="spellStart"/>
            <w:r w:rsidR="00715008" w:rsidRPr="00715008">
              <w:rPr>
                <w:rFonts w:ascii="AvenirNext LT Pro Regular" w:hAnsi="AvenirNext LT Pro Regular"/>
                <w:b/>
              </w:rPr>
              <w:t>ANKAI</w:t>
            </w:r>
            <w:proofErr w:type="spellEnd"/>
            <w:r w:rsidR="00715008" w:rsidRPr="00715008">
              <w:rPr>
                <w:rFonts w:ascii="AvenirNext LT Pro Regular" w:hAnsi="AvenirNext LT Pro Regular"/>
                <w:b/>
              </w:rPr>
              <w:t xml:space="preserve"> MODELO 2020 Y 3 UNIDADES </w:t>
            </w:r>
            <w:proofErr w:type="spellStart"/>
            <w:r w:rsidR="00715008" w:rsidRPr="00715008">
              <w:rPr>
                <w:rFonts w:ascii="AvenirNext LT Pro Regular" w:hAnsi="AvenirNext LT Pro Regular"/>
                <w:b/>
              </w:rPr>
              <w:t>ANKAI</w:t>
            </w:r>
            <w:proofErr w:type="spellEnd"/>
            <w:r w:rsidR="00715008" w:rsidRPr="00715008">
              <w:rPr>
                <w:rFonts w:ascii="AvenirNext LT Pro Regular" w:hAnsi="AvenirNext LT Pro Regular"/>
                <w:b/>
              </w:rPr>
              <w:t xml:space="preserve"> MODELO </w:t>
            </w:r>
            <w:proofErr w:type="gramStart"/>
            <w:r w:rsidR="00715008" w:rsidRPr="00715008">
              <w:rPr>
                <w:rFonts w:ascii="AvenirNext LT Pro Regular" w:hAnsi="AvenirNext LT Pro Regular"/>
                <w:b/>
              </w:rPr>
              <w:t>2019</w:t>
            </w:r>
            <w:r w:rsidR="00715008">
              <w:rPr>
                <w:rFonts w:ascii="AvenirNext LT Pro Regular" w:hAnsi="AvenirNext LT Pro Regular"/>
                <w:b/>
              </w:rPr>
              <w:t xml:space="preserve">, </w:t>
            </w:r>
            <w:r w:rsidR="00C01651">
              <w:rPr>
                <w:rFonts w:ascii="AvenirNext LT Pro Regular" w:hAnsi="AvenirNext LT Pro Regular"/>
                <w:b/>
              </w:rPr>
              <w:t xml:space="preserve"> </w:t>
            </w:r>
            <w:r>
              <w:rPr>
                <w:rFonts w:ascii="AvenirNext LT Pro Regular" w:hAnsi="AvenirNext LT Pro Regular"/>
                <w:b/>
              </w:rPr>
              <w:t>POR</w:t>
            </w:r>
            <w:proofErr w:type="gramEnd"/>
            <w:r>
              <w:rPr>
                <w:rFonts w:ascii="AvenirNext LT Pro Regular" w:hAnsi="AvenirNext LT Pro Regular"/>
                <w:b/>
              </w:rPr>
              <w:t xml:space="preserve"> EL PERIODO COMPRENDIDO DEL </w:t>
            </w:r>
            <w:r w:rsidRPr="0078487F">
              <w:rPr>
                <w:rFonts w:ascii="AvenirNext LT Pro Regular" w:hAnsi="AvenirNext LT Pro Regular"/>
                <w:b/>
              </w:rPr>
              <w:t>31 DE DICIEMBRE DE 2025 AL 31 DE DICIEMBRE DE 2026</w:t>
            </w:r>
            <w:r w:rsidR="00C01651">
              <w:rPr>
                <w:rFonts w:ascii="AvenirNext LT Pro Regular" w:hAnsi="AvenirNext LT Pro Regular"/>
                <w:b/>
              </w:rPr>
              <w:t>; Y</w:t>
            </w:r>
            <w:r>
              <w:rPr>
                <w:rFonts w:ascii="AvenirNext LT Pro Regular" w:hAnsi="AvenirNext LT Pro Regular"/>
                <w:b/>
              </w:rPr>
              <w:t xml:space="preserve"> 40 UNIDADES MERCEDES BENZ </w:t>
            </w:r>
            <w:proofErr w:type="spellStart"/>
            <w:r>
              <w:rPr>
                <w:rFonts w:ascii="AvenirNext LT Pro Regular" w:hAnsi="AvenirNext LT Pro Regular"/>
                <w:b/>
              </w:rPr>
              <w:t>BUSSCAR</w:t>
            </w:r>
            <w:proofErr w:type="spellEnd"/>
            <w:r>
              <w:rPr>
                <w:rFonts w:ascii="AvenirNext LT Pro Regular" w:hAnsi="AvenirNext LT Pro Regular"/>
                <w:b/>
              </w:rPr>
              <w:t xml:space="preserve"> 2026, </w:t>
            </w:r>
            <w:r w:rsidRPr="004958A4">
              <w:rPr>
                <w:rFonts w:ascii="AvenirNext LT Pro Regular" w:hAnsi="AvenirNext LT Pro Regular"/>
                <w:b/>
              </w:rPr>
              <w:t xml:space="preserve">POR EL PERIODO COMPRENDIDO DEL </w:t>
            </w:r>
            <w:r>
              <w:rPr>
                <w:rFonts w:ascii="AvenirNext LT Pro Regular" w:hAnsi="AvenirNext LT Pro Regular"/>
                <w:b/>
              </w:rPr>
              <w:t>22</w:t>
            </w:r>
            <w:r w:rsidRPr="004958A4">
              <w:rPr>
                <w:rFonts w:ascii="AvenirNext LT Pro Regular" w:hAnsi="AvenirNext LT Pro Regular"/>
                <w:b/>
              </w:rPr>
              <w:t xml:space="preserve"> DE </w:t>
            </w:r>
            <w:r>
              <w:rPr>
                <w:rFonts w:ascii="AvenirNext LT Pro Regular" w:hAnsi="AvenirNext LT Pro Regular"/>
                <w:b/>
              </w:rPr>
              <w:t xml:space="preserve">AGOSTO DE 2026 </w:t>
            </w:r>
            <w:r w:rsidRPr="004958A4">
              <w:rPr>
                <w:rFonts w:ascii="AvenirNext LT Pro Regular" w:hAnsi="AvenirNext LT Pro Regular"/>
                <w:b/>
              </w:rPr>
              <w:t>AL 31 DE DICIEMBRE DE 202</w:t>
            </w:r>
            <w:r>
              <w:rPr>
                <w:rFonts w:ascii="AvenirNext LT Pro Regular" w:hAnsi="AvenirNext LT Pro Regular"/>
                <w:b/>
              </w:rPr>
              <w:t xml:space="preserve">6, </w:t>
            </w:r>
            <w:r w:rsidR="00C346C7">
              <w:rPr>
                <w:rFonts w:ascii="AvenirNext LT Pro Regular" w:hAnsi="AvenirNext LT Pro Regular"/>
                <w:b/>
              </w:rPr>
              <w:t xml:space="preserve">AMBAS </w:t>
            </w:r>
            <w:r>
              <w:rPr>
                <w:rFonts w:ascii="AvenirNext LT Pro Regular" w:hAnsi="AvenirNext LT Pro Regular"/>
                <w:b/>
              </w:rPr>
              <w:t>DE LA RUTA TRONCAL UNO EN CHIHUAHUA</w:t>
            </w:r>
            <w:r w:rsidRPr="004958A4">
              <w:rPr>
                <w:rFonts w:ascii="AvenirNext LT Pro Regular" w:hAnsi="AvenirNext LT Pro Regular"/>
                <w:b/>
              </w:rPr>
              <w:t>, CHIHUAHUA</w:t>
            </w:r>
            <w:bookmarkEnd w:id="9"/>
            <w:bookmarkEnd w:id="10"/>
            <w:r>
              <w:rPr>
                <w:rFonts w:ascii="AvenirNext LT Pro Regular" w:hAnsi="AvenirNext LT Pro Regular"/>
                <w:b/>
              </w:rPr>
              <w:t>.</w:t>
            </w:r>
            <w:bookmarkEnd w:id="11"/>
          </w:p>
        </w:tc>
      </w:tr>
    </w:tbl>
    <w:p w14:paraId="25EBF6E1" w14:textId="77777777" w:rsidR="004D450F" w:rsidRDefault="004D450F" w:rsidP="004D450F">
      <w:pPr>
        <w:spacing w:after="0" w:line="276" w:lineRule="auto"/>
        <w:ind w:left="708" w:hanging="708"/>
        <w:jc w:val="both"/>
        <w:rPr>
          <w:rFonts w:ascii="AvenirNext LT Pro Regular" w:hAnsi="AvenirNext LT Pro Regular"/>
          <w:bCs/>
        </w:rPr>
      </w:pPr>
      <w:bookmarkStart w:id="12" w:name="_Hlk155181774"/>
      <w:bookmarkEnd w:id="5"/>
    </w:p>
    <w:bookmarkEnd w:id="12"/>
    <w:p w14:paraId="7FC49397" w14:textId="77777777" w:rsidR="00C678D5" w:rsidRPr="00A001F7" w:rsidRDefault="00C678D5" w:rsidP="00C678D5">
      <w:pPr>
        <w:spacing w:after="0" w:line="276" w:lineRule="auto"/>
        <w:jc w:val="both"/>
        <w:rPr>
          <w:rFonts w:ascii="AvenirNext LT Pro Regular" w:hAnsi="AvenirNext LT Pro Regular"/>
          <w:bCs/>
        </w:rPr>
      </w:pPr>
    </w:p>
    <w:p w14:paraId="614EC767" w14:textId="27BA12DC" w:rsidR="00C678D5" w:rsidRDefault="00C678D5" w:rsidP="00C678D5">
      <w:pPr>
        <w:spacing w:after="0" w:line="276" w:lineRule="auto"/>
        <w:jc w:val="both"/>
        <w:rPr>
          <w:rFonts w:ascii="AvenirNext LT Pro Regular" w:hAnsi="AvenirNext LT Pro Regular"/>
          <w:b/>
        </w:rPr>
      </w:pPr>
      <w:r w:rsidRPr="00A001F7">
        <w:rPr>
          <w:rFonts w:ascii="AvenirNext LT Pro Regular" w:hAnsi="AvenirNext LT Pro Regular"/>
          <w:bCs/>
        </w:rPr>
        <w:tab/>
      </w:r>
      <w:bookmarkStart w:id="13" w:name="_Hlk187926172"/>
      <w:r w:rsidRPr="00A001F7">
        <w:rPr>
          <w:rFonts w:ascii="AvenirNext LT Pro Regular" w:hAnsi="AvenirNext LT Pro Regular"/>
          <w:bCs/>
        </w:rPr>
        <w:t xml:space="preserve">La presente Licitación será integrada </w:t>
      </w:r>
      <w:r w:rsidR="00392F63" w:rsidRPr="00A001F7">
        <w:rPr>
          <w:rFonts w:ascii="AvenirNext LT Pro Regular" w:hAnsi="AvenirNext LT Pro Regular"/>
          <w:bCs/>
        </w:rPr>
        <w:t xml:space="preserve">por </w:t>
      </w:r>
      <w:r w:rsidR="00367A65">
        <w:rPr>
          <w:rFonts w:ascii="AvenirNext LT Pro Regular" w:hAnsi="AvenirNext LT Pro Regular"/>
          <w:b/>
          <w:u w:val="single"/>
        </w:rPr>
        <w:t>3</w:t>
      </w:r>
      <w:r w:rsidR="004958A4">
        <w:rPr>
          <w:rFonts w:ascii="AvenirNext LT Pro Regular" w:hAnsi="AvenirNext LT Pro Regular"/>
          <w:b/>
          <w:u w:val="single"/>
        </w:rPr>
        <w:t xml:space="preserve"> </w:t>
      </w:r>
      <w:r w:rsidR="00C67FCF" w:rsidRPr="00A001F7">
        <w:rPr>
          <w:rFonts w:ascii="AvenirNext LT Pro Regular" w:hAnsi="AvenirNext LT Pro Regular"/>
          <w:b/>
          <w:u w:val="single"/>
        </w:rPr>
        <w:t>PARTIDA</w:t>
      </w:r>
      <w:r w:rsidR="00367A65">
        <w:rPr>
          <w:rFonts w:ascii="AvenirNext LT Pro Regular" w:hAnsi="AvenirNext LT Pro Regular"/>
          <w:b/>
          <w:u w:val="single"/>
        </w:rPr>
        <w:t>S</w:t>
      </w:r>
      <w:r w:rsidRPr="00A001F7">
        <w:rPr>
          <w:rFonts w:ascii="AvenirNext LT Pro Regular" w:hAnsi="AvenirNext LT Pro Regular"/>
          <w:bCs/>
        </w:rPr>
        <w:t xml:space="preserve">, de acuerdo con la descripción, especificaciones, cantidades y contenido preciso de los servicios que se detallan en el </w:t>
      </w:r>
      <w:r w:rsidR="004D450F" w:rsidRPr="00C20635">
        <w:rPr>
          <w:rFonts w:ascii="AvenirNext LT Pro Regular" w:hAnsi="AvenirNext LT Pro Regular"/>
          <w:bCs/>
        </w:rPr>
        <w:t xml:space="preserve">deberá cumplir con lo solicitado en el </w:t>
      </w:r>
      <w:r w:rsidR="00054844" w:rsidRPr="00C20635">
        <w:rPr>
          <w:rFonts w:ascii="AvenirNext LT Pro Regular" w:hAnsi="AvenirNext LT Pro Regular"/>
          <w:b/>
        </w:rPr>
        <w:t>ANEXO “</w:t>
      </w:r>
      <w:r w:rsidR="00054844">
        <w:rPr>
          <w:rFonts w:ascii="AvenirNext LT Pro Regular" w:hAnsi="AvenirNext LT Pro Regular"/>
          <w:b/>
        </w:rPr>
        <w:t>UNO</w:t>
      </w:r>
      <w:r w:rsidR="00054844" w:rsidRPr="00C20635">
        <w:rPr>
          <w:rFonts w:ascii="AvenirNext LT Pro Regular" w:hAnsi="AvenirNext LT Pro Regular"/>
          <w:b/>
        </w:rPr>
        <w:t>”</w:t>
      </w:r>
      <w:r w:rsidR="00054844">
        <w:rPr>
          <w:rFonts w:ascii="AvenirNext LT Pro Regular" w:hAnsi="AvenirNext LT Pro Regular"/>
          <w:b/>
        </w:rPr>
        <w:t xml:space="preserve"> ANEXO TÉCNICO</w:t>
      </w:r>
      <w:r w:rsidR="00367A65">
        <w:rPr>
          <w:rFonts w:ascii="AvenirNext LT Pro Regular" w:hAnsi="AvenirNext LT Pro Regular"/>
          <w:b/>
        </w:rPr>
        <w:t xml:space="preserve"> PARA LA PARTIDA 1, 2 Y 3</w:t>
      </w:r>
      <w:r w:rsidR="00054844">
        <w:rPr>
          <w:rFonts w:ascii="AvenirNext LT Pro Regular" w:hAnsi="AvenirNext LT Pro Regular"/>
          <w:b/>
        </w:rPr>
        <w:t xml:space="preserve">, </w:t>
      </w:r>
      <w:r w:rsidR="004D450F" w:rsidRPr="00C20635">
        <w:rPr>
          <w:rFonts w:ascii="AvenirNext LT Pro Regular" w:hAnsi="AvenirNext LT Pro Regular"/>
          <w:bCs/>
        </w:rPr>
        <w:t>adjunto a las presentes Bases</w:t>
      </w:r>
      <w:r w:rsidR="004D450F">
        <w:rPr>
          <w:rFonts w:ascii="AvenirNext LT Pro Regular" w:hAnsi="AvenirNext LT Pro Regular"/>
          <w:b/>
        </w:rPr>
        <w:t xml:space="preserve">. </w:t>
      </w:r>
      <w:bookmarkEnd w:id="13"/>
    </w:p>
    <w:p w14:paraId="0FF6D8E9" w14:textId="77777777" w:rsidR="004D450F" w:rsidRPr="004D450F" w:rsidRDefault="004D450F" w:rsidP="00C678D5">
      <w:pPr>
        <w:spacing w:after="0" w:line="276" w:lineRule="auto"/>
        <w:jc w:val="both"/>
        <w:rPr>
          <w:rFonts w:ascii="AvenirNext LT Pro Regular" w:hAnsi="AvenirNext LT Pro Regular"/>
          <w:b/>
        </w:rPr>
      </w:pPr>
    </w:p>
    <w:p w14:paraId="26449EAD" w14:textId="25228471" w:rsidR="00C678D5" w:rsidRPr="00686ECE" w:rsidRDefault="00C678D5" w:rsidP="00873685">
      <w:pPr>
        <w:pStyle w:val="Prrafodelista"/>
        <w:numPr>
          <w:ilvl w:val="0"/>
          <w:numId w:val="11"/>
        </w:numPr>
        <w:spacing w:after="0" w:line="276" w:lineRule="auto"/>
        <w:jc w:val="both"/>
        <w:rPr>
          <w:rFonts w:ascii="AvenirNext LT Pro Regular" w:hAnsi="AvenirNext LT Pro Regular"/>
          <w:b/>
        </w:rPr>
      </w:pPr>
      <w:r w:rsidRPr="00686ECE">
        <w:rPr>
          <w:rFonts w:ascii="AvenirNext LT Pro Regular" w:hAnsi="AvenirNext LT Pro Regular"/>
          <w:b/>
        </w:rPr>
        <w:t>NORMAS OFICIALES MEXICANAS, LAS NORMAS MEXICANAS, LAS NORMAS INTERNACIONALES O, EN SU CASO, LAS NORMAS DE REFERENCIA O ESPECIFICACIONES.</w:t>
      </w:r>
    </w:p>
    <w:p w14:paraId="318807AC" w14:textId="77777777" w:rsidR="00C678D5" w:rsidRPr="00686ECE" w:rsidRDefault="00C678D5" w:rsidP="00C678D5">
      <w:pPr>
        <w:spacing w:after="0" w:line="276" w:lineRule="auto"/>
        <w:jc w:val="both"/>
        <w:rPr>
          <w:rFonts w:ascii="AvenirNext LT Pro Regular" w:hAnsi="AvenirNext LT Pro Regular"/>
          <w:bCs/>
        </w:rPr>
      </w:pPr>
    </w:p>
    <w:p w14:paraId="4A9B2D7F" w14:textId="7EF7785F" w:rsidR="00C678D5" w:rsidRPr="00686ECE" w:rsidRDefault="00C678D5" w:rsidP="00C678D5">
      <w:pPr>
        <w:spacing w:after="0" w:line="276" w:lineRule="auto"/>
        <w:jc w:val="both"/>
        <w:rPr>
          <w:rFonts w:ascii="AvenirNext LT Pro Regular" w:hAnsi="AvenirNext LT Pro Regular"/>
          <w:bCs/>
        </w:rPr>
      </w:pPr>
      <w:r w:rsidRPr="00686ECE">
        <w:rPr>
          <w:rFonts w:ascii="AvenirNext LT Pro Regular" w:hAnsi="AvenirNext LT Pro Regular"/>
          <w:bCs/>
        </w:rPr>
        <w:t xml:space="preserve">Para el presente procedimiento no será necesario el cumplimiento de Normas Mexicanas, Normas Internacionales y Normas de Referencia o Especificaciones; sin embargo. Los servicios deberán cumplir con las especificaciones, características, cantidades y contenido que se detallan en el </w:t>
      </w:r>
      <w:r w:rsidR="00054844" w:rsidRPr="00686ECE">
        <w:rPr>
          <w:rFonts w:ascii="AvenirNext LT Pro Regular" w:hAnsi="AvenirNext LT Pro Regular"/>
          <w:b/>
        </w:rPr>
        <w:t>ANEXO “UNO” ANEXO TÉCNICO</w:t>
      </w:r>
      <w:r w:rsidR="004D450F" w:rsidRPr="00686ECE">
        <w:rPr>
          <w:rFonts w:ascii="AvenirNext LT Pro Regular" w:hAnsi="AvenirNext LT Pro Regular"/>
          <w:b/>
        </w:rPr>
        <w:t xml:space="preserve">, </w:t>
      </w:r>
      <w:r w:rsidRPr="00686ECE">
        <w:rPr>
          <w:rFonts w:ascii="AvenirNext LT Pro Regular" w:hAnsi="AvenirNext LT Pro Regular"/>
          <w:bCs/>
        </w:rPr>
        <w:t xml:space="preserve">adjunto a las presentes Bases.   </w:t>
      </w:r>
    </w:p>
    <w:p w14:paraId="3E2D3D13" w14:textId="77777777" w:rsidR="00C678D5" w:rsidRPr="00686ECE" w:rsidRDefault="00C678D5" w:rsidP="00C678D5">
      <w:pPr>
        <w:spacing w:after="0" w:line="276" w:lineRule="auto"/>
        <w:jc w:val="both"/>
        <w:rPr>
          <w:rFonts w:ascii="AvenirNext LT Pro Regular" w:hAnsi="AvenirNext LT Pro Regular"/>
          <w:bCs/>
        </w:rPr>
      </w:pPr>
    </w:p>
    <w:p w14:paraId="688CD6DE" w14:textId="77777777" w:rsidR="00C678D5" w:rsidRPr="00A001F7" w:rsidRDefault="00C678D5" w:rsidP="00C678D5">
      <w:pPr>
        <w:spacing w:after="0" w:line="276" w:lineRule="auto"/>
        <w:jc w:val="both"/>
        <w:rPr>
          <w:rFonts w:ascii="AvenirNext LT Pro Regular" w:hAnsi="AvenirNext LT Pro Regular"/>
          <w:bCs/>
        </w:rPr>
      </w:pPr>
      <w:r w:rsidRPr="00686ECE">
        <w:rPr>
          <w:rFonts w:ascii="AvenirNext LT Pro Regular" w:hAnsi="AvenirNext LT Pro Regular"/>
          <w:bCs/>
        </w:rPr>
        <w:t xml:space="preserve">El </w:t>
      </w:r>
      <w:r w:rsidRPr="00686ECE">
        <w:rPr>
          <w:rFonts w:ascii="AvenirNext LT Pro Regular" w:hAnsi="AvenirNext LT Pro Regular"/>
          <w:b/>
        </w:rPr>
        <w:t>Área Requirente</w:t>
      </w:r>
      <w:r w:rsidRPr="00686ECE">
        <w:rPr>
          <w:rFonts w:ascii="AvenirNext LT Pro Regular" w:hAnsi="AvenirNext LT Pro Regular"/>
          <w:bCs/>
        </w:rPr>
        <w:t xml:space="preserve"> será la responsable de verificar la calidad de la prestación de los servicios que se adquieran y/o contraten.</w:t>
      </w:r>
      <w:r w:rsidRPr="00A001F7">
        <w:rPr>
          <w:rFonts w:ascii="AvenirNext LT Pro Regular" w:hAnsi="AvenirNext LT Pro Regular"/>
          <w:bCs/>
        </w:rPr>
        <w:t xml:space="preserve"> </w:t>
      </w:r>
    </w:p>
    <w:p w14:paraId="1389782A" w14:textId="77777777" w:rsidR="00C678D5" w:rsidRPr="00A001F7" w:rsidRDefault="00C678D5" w:rsidP="00C678D5">
      <w:pPr>
        <w:spacing w:after="0" w:line="276" w:lineRule="auto"/>
        <w:jc w:val="both"/>
        <w:rPr>
          <w:rFonts w:ascii="AvenirNext LT Pro Regular" w:hAnsi="AvenirNext LT Pro Regular"/>
          <w:bCs/>
        </w:rPr>
      </w:pPr>
    </w:p>
    <w:p w14:paraId="1BD39922" w14:textId="693DD757" w:rsidR="00C678D5" w:rsidRPr="00A001F7" w:rsidRDefault="00C678D5" w:rsidP="00873685">
      <w:pPr>
        <w:pStyle w:val="Prrafodelista"/>
        <w:numPr>
          <w:ilvl w:val="0"/>
          <w:numId w:val="11"/>
        </w:numPr>
        <w:spacing w:after="0" w:line="276" w:lineRule="auto"/>
        <w:jc w:val="both"/>
        <w:rPr>
          <w:rFonts w:ascii="AvenirNext LT Pro Regular" w:hAnsi="AvenirNext LT Pro Regular"/>
          <w:b/>
        </w:rPr>
      </w:pPr>
      <w:r w:rsidRPr="00A001F7">
        <w:rPr>
          <w:rFonts w:ascii="AvenirNext LT Pro Regular" w:hAnsi="AvenirNext LT Pro Regular"/>
          <w:b/>
        </w:rPr>
        <w:t>MÉTODO DE PRUEBAS Y LA INSTITUCIÓN PÚBLICA O PRIVADA QUE LO REALIZARÁ.</w:t>
      </w:r>
    </w:p>
    <w:p w14:paraId="1FA677D5" w14:textId="77777777" w:rsidR="00C678D5" w:rsidRPr="00A001F7" w:rsidRDefault="00C678D5" w:rsidP="00C678D5">
      <w:pPr>
        <w:spacing w:after="0" w:line="276" w:lineRule="auto"/>
        <w:jc w:val="both"/>
        <w:rPr>
          <w:rFonts w:ascii="AvenirNext LT Pro Regular" w:hAnsi="AvenirNext LT Pro Regular"/>
          <w:bCs/>
        </w:rPr>
      </w:pPr>
    </w:p>
    <w:p w14:paraId="504FEEFC" w14:textId="01A56F92" w:rsidR="00C678D5" w:rsidRPr="00A001F7" w:rsidRDefault="00C678D5" w:rsidP="00A001F7">
      <w:pPr>
        <w:jc w:val="both"/>
        <w:rPr>
          <w:rFonts w:ascii="AvenirNext LT Pro Regular" w:hAnsi="AvenirNext LT Pro Regular"/>
          <w:bCs/>
        </w:rPr>
      </w:pPr>
      <w:r w:rsidRPr="00A001F7">
        <w:rPr>
          <w:rFonts w:ascii="AvenirNext LT Pro Regular" w:hAnsi="AvenirNext LT Pro Regular"/>
          <w:bCs/>
        </w:rPr>
        <w:t xml:space="preserve">No se realizarán pruebas a </w:t>
      </w:r>
      <w:r w:rsidR="00686ECE">
        <w:rPr>
          <w:rFonts w:ascii="AvenirNext LT Pro Regular" w:hAnsi="AvenirNext LT Pro Regular"/>
          <w:bCs/>
        </w:rPr>
        <w:t>las Adquisiciones</w:t>
      </w:r>
      <w:r w:rsidRPr="00A001F7">
        <w:rPr>
          <w:rFonts w:ascii="AvenirNext LT Pro Regular" w:hAnsi="AvenirNext LT Pro Regular"/>
          <w:bCs/>
        </w:rPr>
        <w:t xml:space="preserve">, estos deberán cumplir con las especificaciones, características, cantidades y contenido preciso de </w:t>
      </w:r>
      <w:r w:rsidR="00686ECE">
        <w:rPr>
          <w:rFonts w:ascii="AvenirNext LT Pro Regular" w:hAnsi="AvenirNext LT Pro Regular"/>
          <w:bCs/>
        </w:rPr>
        <w:t>las adquisiciones</w:t>
      </w:r>
      <w:r w:rsidRPr="00A001F7">
        <w:rPr>
          <w:rFonts w:ascii="AvenirNext LT Pro Regular" w:hAnsi="AvenirNext LT Pro Regular"/>
          <w:bCs/>
        </w:rPr>
        <w:t xml:space="preserve"> que se detallan en el “</w:t>
      </w:r>
      <w:r w:rsidR="00FC4F5F" w:rsidRPr="00FC4F5F">
        <w:rPr>
          <w:rFonts w:ascii="AvenirNext LT Pro Regular" w:hAnsi="AvenirNext LT Pro Regular"/>
          <w:b/>
        </w:rPr>
        <w:t>ANEXO “UNO” ANEXO TÉCNICO PARTIDA</w:t>
      </w:r>
      <w:r w:rsidR="00367A65">
        <w:rPr>
          <w:rFonts w:ascii="AvenirNext LT Pro Regular" w:hAnsi="AvenirNext LT Pro Regular"/>
          <w:b/>
        </w:rPr>
        <w:t xml:space="preserve"> 1, 2 Y 3</w:t>
      </w:r>
      <w:r w:rsidRPr="00A001F7">
        <w:rPr>
          <w:rFonts w:ascii="AvenirNext LT Pro Regular" w:hAnsi="AvenirNext LT Pro Regular"/>
          <w:bCs/>
        </w:rPr>
        <w:t>” adjunto a las presentes bases.</w:t>
      </w:r>
    </w:p>
    <w:p w14:paraId="259013C3" w14:textId="77777777" w:rsidR="00C678D5" w:rsidRPr="00A001F7" w:rsidRDefault="00C678D5" w:rsidP="00C678D5">
      <w:pPr>
        <w:spacing w:after="0" w:line="276" w:lineRule="auto"/>
        <w:jc w:val="both"/>
        <w:rPr>
          <w:rFonts w:ascii="AvenirNext LT Pro Regular" w:hAnsi="AvenirNext LT Pro Regular"/>
          <w:bCs/>
        </w:rPr>
      </w:pPr>
    </w:p>
    <w:p w14:paraId="2352EDFE" w14:textId="5B3796B7" w:rsidR="00C678D5" w:rsidRPr="00A001F7" w:rsidRDefault="00C678D5" w:rsidP="00873685">
      <w:pPr>
        <w:pStyle w:val="Prrafodelista"/>
        <w:numPr>
          <w:ilvl w:val="0"/>
          <w:numId w:val="11"/>
        </w:numPr>
        <w:spacing w:after="0" w:line="276" w:lineRule="auto"/>
        <w:jc w:val="both"/>
        <w:rPr>
          <w:rFonts w:ascii="AvenirNext LT Pro Regular" w:hAnsi="AvenirNext LT Pro Regular"/>
          <w:b/>
        </w:rPr>
      </w:pPr>
      <w:r w:rsidRPr="00A001F7">
        <w:rPr>
          <w:rFonts w:ascii="AvenirNext LT Pro Regular" w:hAnsi="AvenirNext LT Pro Regular"/>
          <w:b/>
        </w:rPr>
        <w:t xml:space="preserve">TIPO DE CONTRATACIÓN. </w:t>
      </w:r>
    </w:p>
    <w:p w14:paraId="3F80EE0F" w14:textId="77777777" w:rsidR="00C678D5" w:rsidRPr="00A001F7" w:rsidRDefault="00C678D5" w:rsidP="00C678D5">
      <w:pPr>
        <w:spacing w:after="0" w:line="276" w:lineRule="auto"/>
        <w:jc w:val="both"/>
        <w:rPr>
          <w:rFonts w:ascii="AvenirNext LT Pro Regular" w:hAnsi="AvenirNext LT Pro Regular"/>
          <w:bCs/>
        </w:rPr>
      </w:pPr>
    </w:p>
    <w:p w14:paraId="52AD9406" w14:textId="7F568483" w:rsidR="007B2267" w:rsidRPr="00367A65" w:rsidRDefault="00C678D5" w:rsidP="00367A65">
      <w:pPr>
        <w:spacing w:after="0" w:line="276" w:lineRule="auto"/>
        <w:jc w:val="both"/>
        <w:rPr>
          <w:rFonts w:ascii="AvenirNext LT Pro Regular" w:hAnsi="AvenirNext LT Pro Regular"/>
        </w:rPr>
      </w:pPr>
      <w:r w:rsidRPr="00A001F7">
        <w:rPr>
          <w:rFonts w:ascii="AvenirNext LT Pro Regular" w:hAnsi="AvenirNext LT Pro Regular"/>
          <w:bCs/>
        </w:rPr>
        <w:t>La presente Licitación se llevará a cabo mediante un</w:t>
      </w:r>
      <w:r w:rsidR="00367A65">
        <w:rPr>
          <w:rFonts w:ascii="AvenirNext LT Pro Regular" w:hAnsi="AvenirNext LT Pro Regular"/>
          <w:bCs/>
        </w:rPr>
        <w:t>a</w:t>
      </w:r>
      <w:r w:rsidRPr="00A001F7">
        <w:rPr>
          <w:rFonts w:ascii="AvenirNext LT Pro Regular" w:hAnsi="AvenirNext LT Pro Regular"/>
          <w:bCs/>
        </w:rPr>
        <w:t xml:space="preserve"> Contratación a precio </w:t>
      </w:r>
      <w:r w:rsidR="00367A65">
        <w:rPr>
          <w:rFonts w:ascii="AvenirNext LT Pro Regular" w:hAnsi="AvenirNext LT Pro Regular"/>
          <w:bCs/>
        </w:rPr>
        <w:t>anual</w:t>
      </w:r>
      <w:r w:rsidRPr="00A001F7">
        <w:rPr>
          <w:rFonts w:ascii="AvenirNext LT Pro Regular" w:hAnsi="AvenirNext LT Pro Regular"/>
          <w:bCs/>
        </w:rPr>
        <w:t xml:space="preserve"> fijo,</w:t>
      </w:r>
      <w:bookmarkStart w:id="14" w:name="_Hlk214961322"/>
      <w:r w:rsidRPr="00A001F7">
        <w:rPr>
          <w:rFonts w:ascii="AvenirNext LT Pro Regular" w:hAnsi="AvenirNext LT Pro Regular"/>
          <w:bCs/>
        </w:rPr>
        <w:t xml:space="preserve"> </w:t>
      </w:r>
      <w:r w:rsidR="00367A65">
        <w:rPr>
          <w:rFonts w:ascii="AvenirNext LT Pro Regular" w:hAnsi="AvenirNext LT Pro Regular"/>
        </w:rPr>
        <w:t xml:space="preserve">en el que </w:t>
      </w:r>
      <w:r w:rsidR="00367A65" w:rsidRPr="00A001F7">
        <w:rPr>
          <w:rFonts w:ascii="AvenirNext LT Pro Regular" w:hAnsi="AvenirNext LT Pro Regular"/>
          <w:bCs/>
        </w:rPr>
        <w:t xml:space="preserve">deberá cumplir con lo solicitado en el </w:t>
      </w:r>
      <w:r w:rsidR="00367A65" w:rsidRPr="00C20635">
        <w:rPr>
          <w:rFonts w:ascii="AvenirNext LT Pro Regular" w:hAnsi="AvenirNext LT Pro Regular"/>
          <w:b/>
        </w:rPr>
        <w:t>ANEXO “</w:t>
      </w:r>
      <w:r w:rsidR="00367A65">
        <w:rPr>
          <w:rFonts w:ascii="AvenirNext LT Pro Regular" w:hAnsi="AvenirNext LT Pro Regular"/>
          <w:b/>
        </w:rPr>
        <w:t>UNO</w:t>
      </w:r>
      <w:r w:rsidR="00367A65" w:rsidRPr="00C20635">
        <w:rPr>
          <w:rFonts w:ascii="AvenirNext LT Pro Regular" w:hAnsi="AvenirNext LT Pro Regular"/>
          <w:b/>
        </w:rPr>
        <w:t>”</w:t>
      </w:r>
      <w:r w:rsidR="00367A65">
        <w:rPr>
          <w:rFonts w:ascii="AvenirNext LT Pro Regular" w:hAnsi="AvenirNext LT Pro Regular"/>
          <w:b/>
        </w:rPr>
        <w:t xml:space="preserve"> ANEXO TÉCNICO para la PARTIDA 1, 2 Y 3</w:t>
      </w:r>
      <w:r w:rsidR="00D102F0">
        <w:rPr>
          <w:rFonts w:ascii="AvenirNext LT Pro Regular" w:hAnsi="AvenirNext LT Pro Regular"/>
          <w:b/>
        </w:rPr>
        <w:t>.</w:t>
      </w:r>
    </w:p>
    <w:bookmarkEnd w:id="14"/>
    <w:p w14:paraId="0E86DCD0" w14:textId="77777777" w:rsidR="00EA4F53" w:rsidRPr="00A001F7" w:rsidRDefault="00EA4F53" w:rsidP="00EA4F53">
      <w:pPr>
        <w:spacing w:after="0" w:line="276" w:lineRule="auto"/>
        <w:jc w:val="both"/>
        <w:rPr>
          <w:rFonts w:ascii="AvenirNext LT Pro Regular" w:hAnsi="AvenirNext LT Pro Regular"/>
        </w:rPr>
      </w:pPr>
    </w:p>
    <w:p w14:paraId="532B4CD2" w14:textId="77777777" w:rsidR="0006716C" w:rsidRDefault="0006716C" w:rsidP="0006716C">
      <w:pPr>
        <w:pStyle w:val="Prrafodelista"/>
        <w:numPr>
          <w:ilvl w:val="0"/>
          <w:numId w:val="11"/>
        </w:numPr>
        <w:spacing w:after="0" w:line="276" w:lineRule="auto"/>
        <w:jc w:val="both"/>
        <w:rPr>
          <w:rFonts w:ascii="AvenirNext LT Pro Regular" w:hAnsi="AvenirNext LT Pro Regular"/>
          <w:b/>
        </w:rPr>
      </w:pPr>
      <w:bookmarkStart w:id="15" w:name="_Hlk155188380"/>
      <w:r w:rsidRPr="00C20635">
        <w:rPr>
          <w:rFonts w:ascii="AvenirNext LT Pro Regular" w:hAnsi="AvenirNext LT Pro Regular"/>
          <w:b/>
        </w:rPr>
        <w:t>CRITERIO DE ADJUDICACIÓN</w:t>
      </w:r>
    </w:p>
    <w:p w14:paraId="3E53E88C" w14:textId="77777777" w:rsidR="0006716C" w:rsidRPr="00C20635" w:rsidRDefault="0006716C" w:rsidP="0006716C">
      <w:pPr>
        <w:pStyle w:val="Prrafodelista"/>
        <w:spacing w:after="0" w:line="276" w:lineRule="auto"/>
        <w:jc w:val="both"/>
        <w:rPr>
          <w:rFonts w:ascii="AvenirNext LT Pro Regular" w:hAnsi="AvenirNext LT Pro Regular"/>
          <w:b/>
        </w:rPr>
      </w:pPr>
    </w:p>
    <w:p w14:paraId="1DF08BFB" w14:textId="6C998A86" w:rsidR="00F42F85" w:rsidRPr="00A001F7" w:rsidRDefault="00F42F85" w:rsidP="00F42F85">
      <w:pPr>
        <w:spacing w:after="0" w:line="276" w:lineRule="auto"/>
        <w:jc w:val="both"/>
        <w:rPr>
          <w:rFonts w:ascii="AvenirNext LT Pro Regular" w:hAnsi="AvenirNext LT Pro Regular"/>
        </w:rPr>
      </w:pPr>
      <w:r w:rsidRPr="00A001F7">
        <w:rPr>
          <w:rFonts w:ascii="AvenirNext LT Pro Regular" w:hAnsi="AvenirNext LT Pro Regular"/>
        </w:rPr>
        <w:lastRenderedPageBreak/>
        <w:t>El contrato se asignará a un solo licitante</w:t>
      </w:r>
      <w:r w:rsidR="00EA4F53">
        <w:rPr>
          <w:rFonts w:ascii="AvenirNext LT Pro Regular" w:hAnsi="AvenirNext LT Pro Regular"/>
        </w:rPr>
        <w:t xml:space="preserve"> </w:t>
      </w:r>
      <w:r w:rsidR="00877785" w:rsidRPr="00877785">
        <w:rPr>
          <w:rFonts w:ascii="AvenirNext LT Pro Regular" w:hAnsi="AvenirNext LT Pro Regular"/>
          <w:b/>
          <w:bCs/>
        </w:rPr>
        <w:t>por partida</w:t>
      </w:r>
      <w:r w:rsidR="00877785">
        <w:rPr>
          <w:rFonts w:ascii="AvenirNext LT Pro Regular" w:hAnsi="AvenirNext LT Pro Regular"/>
        </w:rPr>
        <w:t xml:space="preserve"> </w:t>
      </w:r>
      <w:r w:rsidRPr="00A001F7">
        <w:rPr>
          <w:rFonts w:ascii="AvenirNext LT Pro Regular" w:hAnsi="AvenirNext LT Pro Regular"/>
        </w:rPr>
        <w:t xml:space="preserve">cuya oferta resulte solvente porque reúne y cumple con los requisitos y condiciones legales, técnicos y económicos establecidos en la convocatoria y en las bases de licitación, y por lo tanto garantiza satisfactoriamente el cumplimiento de las obligaciones respectivas, esto de conformidad a lo establecido en el artículo 66 de la </w:t>
      </w:r>
      <w:proofErr w:type="spellStart"/>
      <w:r w:rsidRPr="00A001F7">
        <w:rPr>
          <w:rFonts w:ascii="AvenirNext LT Pro Regular" w:hAnsi="AvenirNext LT Pro Regular"/>
          <w:b/>
          <w:bCs/>
        </w:rPr>
        <w:t>LAACSECH</w:t>
      </w:r>
      <w:proofErr w:type="spellEnd"/>
      <w:r w:rsidRPr="00A001F7">
        <w:rPr>
          <w:rFonts w:ascii="AvenirNext LT Pro Regular" w:hAnsi="AvenirNext LT Pro Regular"/>
        </w:rPr>
        <w:t>.</w:t>
      </w:r>
    </w:p>
    <w:p w14:paraId="3036DB0D" w14:textId="77777777" w:rsidR="00F42F85" w:rsidRPr="00A001F7" w:rsidRDefault="00F42F85" w:rsidP="00F42F85">
      <w:pPr>
        <w:spacing w:after="0" w:line="276" w:lineRule="auto"/>
        <w:jc w:val="both"/>
        <w:rPr>
          <w:rFonts w:ascii="AvenirNext LT Pro Regular" w:hAnsi="AvenirNext LT Pro Regular"/>
        </w:rPr>
      </w:pPr>
    </w:p>
    <w:p w14:paraId="437E4469" w14:textId="496D710D" w:rsidR="00F42F85" w:rsidRPr="00A001F7" w:rsidRDefault="00F42F85" w:rsidP="00F42F85">
      <w:pPr>
        <w:spacing w:after="0" w:line="276" w:lineRule="auto"/>
        <w:jc w:val="both"/>
        <w:rPr>
          <w:rFonts w:ascii="AvenirNext LT Pro Regular" w:hAnsi="AvenirNext LT Pro Regular"/>
        </w:rPr>
      </w:pPr>
      <w:r w:rsidRPr="00A001F7">
        <w:rPr>
          <w:rFonts w:ascii="AvenirNext LT Pro Regular" w:hAnsi="AvenirNext LT Pro Regular"/>
        </w:rPr>
        <w:t xml:space="preserve">Si resultare que dos o más proposiciones son solventes y, por tanto, satisfacen la totalidad de los requerimientos de la convocante, el contrato se adjudicará a la propuesta que haya ofertado el precio más bajo, siempre y cuando esta resulte conveniente y aceptable. </w:t>
      </w:r>
    </w:p>
    <w:p w14:paraId="5E133CF2" w14:textId="77777777" w:rsidR="00F42F85" w:rsidRPr="00A001F7" w:rsidRDefault="00F42F85" w:rsidP="00F42F85">
      <w:pPr>
        <w:spacing w:after="0" w:line="276" w:lineRule="auto"/>
        <w:jc w:val="both"/>
        <w:rPr>
          <w:rFonts w:ascii="AvenirNext LT Pro Regular" w:hAnsi="AvenirNext LT Pro Regular"/>
        </w:rPr>
      </w:pPr>
    </w:p>
    <w:p w14:paraId="2315F0B9" w14:textId="1884B3BB" w:rsidR="00F42F85" w:rsidRPr="00A001F7" w:rsidRDefault="00F42F85" w:rsidP="00F42F85">
      <w:pPr>
        <w:spacing w:after="0" w:line="276" w:lineRule="auto"/>
        <w:jc w:val="both"/>
        <w:rPr>
          <w:rFonts w:ascii="AvenirNext LT Pro Regular" w:hAnsi="AvenirNext LT Pro Regular"/>
        </w:rPr>
      </w:pPr>
      <w:r w:rsidRPr="00A001F7">
        <w:rPr>
          <w:rFonts w:ascii="AvenirNext LT Pro Regular" w:hAnsi="AvenirNext LT Pro Regular"/>
        </w:rPr>
        <w:t xml:space="preserve">En caso de existir igualdad de condiciones, los entes públicos podrán dar preferencia a las empresas locales y, en su caso, aquellas que integren el sector de micro, pequeñas y medianas empresas. </w:t>
      </w:r>
    </w:p>
    <w:p w14:paraId="1BC0B6C3" w14:textId="77777777" w:rsidR="00F42F85" w:rsidRPr="00A001F7" w:rsidRDefault="00F42F85" w:rsidP="00F42F85">
      <w:pPr>
        <w:spacing w:after="0" w:line="276" w:lineRule="auto"/>
        <w:jc w:val="both"/>
        <w:rPr>
          <w:rFonts w:ascii="AvenirNext LT Pro Regular" w:hAnsi="AvenirNext LT Pro Regular"/>
        </w:rPr>
      </w:pPr>
    </w:p>
    <w:p w14:paraId="5DB6775C" w14:textId="77777777" w:rsidR="00091F3D" w:rsidRPr="00091F3D" w:rsidRDefault="00F42F85" w:rsidP="00091F3D">
      <w:pPr>
        <w:spacing w:after="0" w:line="276" w:lineRule="auto"/>
        <w:jc w:val="both"/>
        <w:rPr>
          <w:rFonts w:ascii="AvenirNext LT Pro Regular" w:hAnsi="AvenirNext LT Pro Regular"/>
        </w:rPr>
      </w:pPr>
      <w:r w:rsidRPr="00A001F7">
        <w:rPr>
          <w:rFonts w:ascii="AvenirNext LT Pro Regular" w:hAnsi="AvenirNext LT Pro Regular"/>
        </w:rPr>
        <w:t xml:space="preserve">De igual forma el Comité de Adquisiciones, Arrendamientos y Contratación de Servicios de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se reserva el derecho a verificar la veracidad de la información aportada por los licitantes, en caso de que detecte información falsa, </w:t>
      </w:r>
      <w:r w:rsidR="00C23C22">
        <w:rPr>
          <w:rFonts w:ascii="AvenirNext LT Pro Regular" w:hAnsi="AvenirNext LT Pro Regular"/>
        </w:rPr>
        <w:t xml:space="preserve">además del desechamiento de la </w:t>
      </w:r>
      <w:r w:rsidRPr="00A001F7">
        <w:rPr>
          <w:rFonts w:ascii="AvenirNext LT Pro Regular" w:hAnsi="AvenirNext LT Pro Regular"/>
        </w:rPr>
        <w:t>propuesta, se iniciara el procedimiento para la imposición de las sanciones que marca la Ley aplicable.</w:t>
      </w:r>
      <w:r w:rsidR="00A0414F">
        <w:rPr>
          <w:rFonts w:ascii="AvenirNext LT Pro Regular" w:hAnsi="AvenirNext LT Pro Regular"/>
        </w:rPr>
        <w:t xml:space="preserve"> Aun y cuando exista denuncias o presunción de falsedad en relación con la información presentada por un licitante, su proposición no deberá desecharse. </w:t>
      </w:r>
      <w:r w:rsidR="00091F3D" w:rsidRPr="00091F3D">
        <w:rPr>
          <w:rFonts w:ascii="AvenirNext LT Pro Regular" w:hAnsi="AvenirNext LT Pro Regular"/>
        </w:rPr>
        <w:t>Cuando el servidor público que presida el acto ·o cualquiera de los miembros del Comité de</w:t>
      </w:r>
      <w:r w:rsidR="00091F3D">
        <w:rPr>
          <w:rFonts w:ascii="AvenirNext LT Pro Regular" w:hAnsi="AvenirNext LT Pro Regular"/>
        </w:rPr>
        <w:t xml:space="preserve"> </w:t>
      </w:r>
      <w:r w:rsidR="00091F3D" w:rsidRPr="00091F3D">
        <w:rPr>
          <w:rFonts w:ascii="AvenirNext LT Pro Regular" w:hAnsi="AvenirNext LT Pro Regular"/>
        </w:rPr>
        <w:t>Adquisiciones presuman la existencia de falsedad en la documentación presentada por los</w:t>
      </w:r>
      <w:r w:rsidR="00091F3D">
        <w:rPr>
          <w:rFonts w:ascii="AvenirNext LT Pro Regular" w:hAnsi="AvenirNext LT Pro Regular"/>
        </w:rPr>
        <w:t xml:space="preserve"> </w:t>
      </w:r>
      <w:r w:rsidR="00091F3D" w:rsidRPr="00091F3D">
        <w:rPr>
          <w:rFonts w:ascii="AvenirNext LT Pro Regular" w:hAnsi="AvenirNext LT Pro Regular"/>
        </w:rPr>
        <w:t>licitantes o cuando exista una denuncia al respecto, deberán informarlo a la Secretaría de</w:t>
      </w:r>
      <w:r w:rsidR="00091F3D">
        <w:rPr>
          <w:rFonts w:ascii="AvenirNext LT Pro Regular" w:hAnsi="AvenirNext LT Pro Regular"/>
        </w:rPr>
        <w:t xml:space="preserve"> </w:t>
      </w:r>
      <w:r w:rsidR="00091F3D" w:rsidRPr="00091F3D">
        <w:rPr>
          <w:rFonts w:ascii="AvenirNext LT Pro Regular" w:hAnsi="AvenirNext LT Pro Regular"/>
        </w:rPr>
        <w:t>la</w:t>
      </w:r>
      <w:r w:rsidR="00091F3D">
        <w:rPr>
          <w:rFonts w:ascii="AvenirNext LT Pro Regular" w:hAnsi="AvenirNext LT Pro Regular"/>
        </w:rPr>
        <w:t xml:space="preserve"> </w:t>
      </w:r>
      <w:r w:rsidR="00091F3D" w:rsidRPr="00091F3D">
        <w:rPr>
          <w:rFonts w:ascii="AvenirNext LT Pro Regular" w:hAnsi="AvenirNext LT Pro Regular"/>
        </w:rPr>
        <w:t>Función Pública o al Órgano Interno de Control según corresponda, dentro de los cinco días</w:t>
      </w:r>
    </w:p>
    <w:p w14:paraId="3C0DF005" w14:textId="77777777" w:rsidR="00091F3D" w:rsidRPr="00091F3D" w:rsidRDefault="00091F3D" w:rsidP="00091F3D">
      <w:pPr>
        <w:spacing w:after="0" w:line="276" w:lineRule="auto"/>
        <w:jc w:val="both"/>
        <w:rPr>
          <w:rFonts w:ascii="AvenirNext LT Pro Regular" w:hAnsi="AvenirNext LT Pro Regular"/>
        </w:rPr>
      </w:pPr>
      <w:r w:rsidRPr="00091F3D">
        <w:rPr>
          <w:rFonts w:ascii="AvenirNext LT Pro Regular" w:hAnsi="AvenirNext LT Pro Regular"/>
        </w:rPr>
        <w:t>hábiles siguientes, debiendo acompañar la documentación comprobatoria de los hechos</w:t>
      </w:r>
    </w:p>
    <w:p w14:paraId="4B300A3E" w14:textId="11A81BB2" w:rsidR="00F42F85" w:rsidRPr="00A001F7" w:rsidRDefault="00091F3D" w:rsidP="00091F3D">
      <w:pPr>
        <w:spacing w:after="0" w:line="276" w:lineRule="auto"/>
        <w:jc w:val="both"/>
        <w:rPr>
          <w:rFonts w:ascii="AvenirNext LT Pro Regular" w:hAnsi="AvenirNext LT Pro Regular"/>
        </w:rPr>
      </w:pPr>
      <w:r w:rsidRPr="00091F3D">
        <w:rPr>
          <w:rFonts w:ascii="AvenirNext LT Pro Regular" w:hAnsi="AvenirNext LT Pro Regular"/>
        </w:rPr>
        <w:t>presumiblemente constitutivos de la infracción</w:t>
      </w:r>
      <w:r>
        <w:rPr>
          <w:rFonts w:ascii="AvenirNext LT Pro Regular" w:hAnsi="AvenirNext LT Pro Regular"/>
        </w:rPr>
        <w:t xml:space="preserve">. </w:t>
      </w:r>
      <w:r w:rsidR="00A0414F">
        <w:rPr>
          <w:rFonts w:ascii="AvenirNext LT Pro Regular" w:hAnsi="AvenirNext LT Pro Regular"/>
        </w:rPr>
        <w:t xml:space="preserve">Si el licitante de que se trate se le adjudica el contrato correspondiente y de manera previa a su formalización la autoridad competente determina que incurrió en falsedad de información, el área requirente deberá abstenerse de suscribir el citado contrato, lo anterior de conformidad con el artículo 59, fracción II del Reglamento de </w:t>
      </w:r>
      <w:proofErr w:type="spellStart"/>
      <w:r w:rsidR="00A0414F" w:rsidRPr="00A0414F">
        <w:rPr>
          <w:rFonts w:ascii="AvenirNext LT Pro Regular" w:hAnsi="AvenirNext LT Pro Regular"/>
          <w:b/>
          <w:bCs/>
        </w:rPr>
        <w:t>LAACSECH</w:t>
      </w:r>
      <w:proofErr w:type="spellEnd"/>
      <w:r w:rsidR="00A0414F">
        <w:rPr>
          <w:rFonts w:ascii="AvenirNext LT Pro Regular" w:hAnsi="AvenirNext LT Pro Regular"/>
        </w:rPr>
        <w:t xml:space="preserve">. </w:t>
      </w:r>
    </w:p>
    <w:p w14:paraId="293321B4" w14:textId="77777777" w:rsidR="00636769" w:rsidRPr="00A001F7" w:rsidRDefault="00636769" w:rsidP="009B6380">
      <w:pPr>
        <w:spacing w:after="0" w:line="276" w:lineRule="auto"/>
        <w:jc w:val="both"/>
        <w:rPr>
          <w:rFonts w:ascii="AvenirNext LT Pro Regular" w:hAnsi="AvenirNext LT Pro Regular"/>
        </w:rPr>
      </w:pPr>
      <w:bookmarkStart w:id="16" w:name="_Hlk216094139"/>
      <w:bookmarkEnd w:id="15"/>
    </w:p>
    <w:p w14:paraId="52E59BD9" w14:textId="1C697BFD" w:rsidR="002D7F14" w:rsidRPr="00A001F7" w:rsidRDefault="000A6EDF" w:rsidP="009B6380">
      <w:pPr>
        <w:spacing w:after="0" w:line="276" w:lineRule="auto"/>
        <w:jc w:val="both"/>
        <w:rPr>
          <w:rFonts w:ascii="AvenirNext LT Pro Regular" w:hAnsi="AvenirNext LT Pro Regular"/>
          <w:b/>
          <w:bCs/>
          <w:u w:val="single"/>
        </w:rPr>
      </w:pPr>
      <w:bookmarkStart w:id="17" w:name="_Hlk216092126"/>
      <w:r w:rsidRPr="00A001F7">
        <w:rPr>
          <w:rFonts w:ascii="AvenirNext LT Pro Regular" w:hAnsi="AvenirNext LT Pro Regular"/>
          <w:b/>
          <w:bCs/>
          <w:u w:val="single"/>
        </w:rPr>
        <w:t xml:space="preserve">III.- </w:t>
      </w:r>
      <w:r w:rsidR="002D7F14" w:rsidRPr="00A001F7">
        <w:rPr>
          <w:rFonts w:ascii="AvenirNext LT Pro Regular" w:hAnsi="AvenirNext LT Pro Regular"/>
          <w:b/>
          <w:bCs/>
          <w:u w:val="single"/>
        </w:rPr>
        <w:t xml:space="preserve">FORMA Y TÉRMINOS EN QUE SE </w:t>
      </w:r>
      <w:r w:rsidR="001C3EA3" w:rsidRPr="00A001F7">
        <w:rPr>
          <w:rFonts w:ascii="AvenirNext LT Pro Regular" w:hAnsi="AvenirNext LT Pro Regular"/>
          <w:b/>
          <w:bCs/>
          <w:u w:val="single"/>
        </w:rPr>
        <w:t>REGIRÁN</w:t>
      </w:r>
      <w:r w:rsidR="002D7F14" w:rsidRPr="00A001F7">
        <w:rPr>
          <w:rFonts w:ascii="AvenirNext LT Pro Regular" w:hAnsi="AvenirNext LT Pro Regular"/>
          <w:b/>
          <w:bCs/>
          <w:u w:val="single"/>
        </w:rPr>
        <w:t xml:space="preserve"> LOS DIVERSOS ACTOS DEL PROCEDIMIENTO DE LA LICITACIÓN PÚBLICA:</w:t>
      </w:r>
    </w:p>
    <w:bookmarkEnd w:id="16"/>
    <w:bookmarkEnd w:id="17"/>
    <w:p w14:paraId="654AA182" w14:textId="77777777" w:rsidR="00B22D6F" w:rsidRDefault="00B22D6F" w:rsidP="00B22D6F">
      <w:pPr>
        <w:spacing w:after="0" w:line="276" w:lineRule="auto"/>
        <w:jc w:val="both"/>
        <w:rPr>
          <w:rFonts w:ascii="AvenirNext LT Pro Regular" w:hAnsi="AvenirNext LT Pro Regular"/>
        </w:rPr>
      </w:pPr>
    </w:p>
    <w:p w14:paraId="09EF969E" w14:textId="54582E1F" w:rsidR="00B22D6F" w:rsidRDefault="00B22D6F" w:rsidP="00B22D6F">
      <w:pPr>
        <w:spacing w:after="0" w:line="276" w:lineRule="auto"/>
        <w:jc w:val="both"/>
        <w:rPr>
          <w:rFonts w:ascii="AvenirNext LT Pro Regular" w:hAnsi="AvenirNext LT Pro Regular"/>
        </w:rPr>
      </w:pPr>
      <w:r w:rsidRPr="00C20635">
        <w:rPr>
          <w:rFonts w:ascii="AvenirNext LT Pro Regular" w:hAnsi="AvenirNext LT Pro Regular"/>
        </w:rPr>
        <w:t xml:space="preserve">Con aprobación del Comité de Adquisiciones, Arrendamientos y Servicios de Operadora de Transporte </w:t>
      </w:r>
      <w:proofErr w:type="spellStart"/>
      <w:r w:rsidRPr="00C20635">
        <w:rPr>
          <w:rFonts w:ascii="AvenirNext LT Pro Regular" w:hAnsi="AvenirNext LT Pro Regular"/>
        </w:rPr>
        <w:t>Vivebús</w:t>
      </w:r>
      <w:proofErr w:type="spellEnd"/>
      <w:r w:rsidRPr="00C20635">
        <w:rPr>
          <w:rFonts w:ascii="AvenirNext LT Pro Regular" w:hAnsi="AvenirNext LT Pro Regular"/>
        </w:rPr>
        <w:t xml:space="preserve"> Chihuahua, S.A. de C.V</w:t>
      </w:r>
      <w:r w:rsidRPr="003E2AE1">
        <w:rPr>
          <w:rFonts w:ascii="AvenirNext LT Pro Regular" w:hAnsi="AvenirNext LT Pro Regular"/>
          <w:color w:val="212121"/>
        </w:rPr>
        <w:t xml:space="preserve">., </w:t>
      </w:r>
      <w:r w:rsidRPr="003E2AE1">
        <w:rPr>
          <w:rFonts w:ascii="AvenirNext LT Pro Regular" w:hAnsi="AvenirNext LT Pro Regular"/>
        </w:rPr>
        <w:t xml:space="preserve">en </w:t>
      </w:r>
      <w:r w:rsidRPr="00744CED">
        <w:rPr>
          <w:rFonts w:ascii="AvenirNext LT Pro Regular" w:hAnsi="AvenirNext LT Pro Regular"/>
        </w:rPr>
        <w:t xml:space="preserve">la </w:t>
      </w:r>
      <w:r w:rsidR="00E854ED" w:rsidRPr="00E854ED">
        <w:rPr>
          <w:rFonts w:ascii="AvenirNext LT Pro Regular" w:hAnsi="AvenirNext LT Pro Regular"/>
          <w:b/>
          <w:bCs/>
        </w:rPr>
        <w:t xml:space="preserve">décima primera sesión ordinaria </w:t>
      </w:r>
      <w:r w:rsidRPr="00E854ED">
        <w:rPr>
          <w:rFonts w:ascii="AvenirNext LT Pro Regular" w:hAnsi="AvenirNext LT Pro Regular"/>
        </w:rPr>
        <w:t xml:space="preserve">de fecha </w:t>
      </w:r>
      <w:r w:rsidR="00E854ED" w:rsidRPr="00E854ED">
        <w:rPr>
          <w:rFonts w:ascii="AvenirNext LT Pro Regular" w:hAnsi="AvenirNext LT Pro Regular"/>
          <w:b/>
          <w:bCs/>
        </w:rPr>
        <w:t xml:space="preserve">20 </w:t>
      </w:r>
      <w:r w:rsidRPr="00E854ED">
        <w:rPr>
          <w:rFonts w:ascii="AvenirNext LT Pro Regular" w:hAnsi="AvenirNext LT Pro Regular"/>
          <w:b/>
          <w:bCs/>
        </w:rPr>
        <w:t xml:space="preserve">de </w:t>
      </w:r>
      <w:r w:rsidR="00E854ED" w:rsidRPr="00E854ED">
        <w:rPr>
          <w:rFonts w:ascii="AvenirNext LT Pro Regular" w:hAnsi="AvenirNext LT Pro Regular"/>
          <w:b/>
          <w:bCs/>
        </w:rPr>
        <w:t xml:space="preserve">noviembre </w:t>
      </w:r>
      <w:r w:rsidRPr="00E854ED">
        <w:rPr>
          <w:rFonts w:ascii="AvenirNext LT Pro Regular" w:hAnsi="AvenirNext LT Pro Regular"/>
          <w:b/>
          <w:bCs/>
        </w:rPr>
        <w:t>de 2025</w:t>
      </w:r>
      <w:r w:rsidRPr="00E854ED">
        <w:rPr>
          <w:rFonts w:ascii="AvenirNext LT Pro Regular" w:hAnsi="AvenirNext LT Pro Regular"/>
        </w:rPr>
        <w:t>,</w:t>
      </w:r>
      <w:r w:rsidRPr="003E2AE1">
        <w:rPr>
          <w:rFonts w:ascii="AvenirNext LT Pro Regular" w:hAnsi="AvenirNext LT Pro Regular"/>
          <w:color w:val="212121"/>
        </w:rPr>
        <w:t xml:space="preserve"> </w:t>
      </w:r>
      <w:r w:rsidRPr="00C20635">
        <w:rPr>
          <w:rFonts w:ascii="AvenirNext LT Pro Regular" w:hAnsi="AvenirNext LT Pro Regular"/>
        </w:rPr>
        <w:t xml:space="preserve">para disminuir los tiempos que marca el artículo 60 de la </w:t>
      </w:r>
      <w:proofErr w:type="spellStart"/>
      <w:r w:rsidRPr="00C20635">
        <w:rPr>
          <w:rFonts w:ascii="AvenirNext LT Pro Regular" w:hAnsi="AvenirNext LT Pro Regular"/>
          <w:b/>
          <w:bCs/>
        </w:rPr>
        <w:t>LAACSECH</w:t>
      </w:r>
      <w:proofErr w:type="spellEnd"/>
      <w:r w:rsidRPr="00C20635">
        <w:rPr>
          <w:rFonts w:ascii="AvenirNext LT Pro Regular" w:hAnsi="AvenirNext LT Pro Regular"/>
        </w:rPr>
        <w:t xml:space="preserve">, ya que por las necesidades de la </w:t>
      </w:r>
      <w:r w:rsidR="00091F3D">
        <w:rPr>
          <w:rFonts w:ascii="AvenirNext LT Pro Regular" w:hAnsi="AvenirNext LT Pro Regular"/>
        </w:rPr>
        <w:t>adquisición</w:t>
      </w:r>
      <w:r w:rsidRPr="00C20635">
        <w:rPr>
          <w:rFonts w:ascii="AvenirNext LT Pro Regular" w:hAnsi="AvenirNext LT Pro Regular"/>
        </w:rPr>
        <w:t xml:space="preserve"> es inminente brindar el servicio con la calidad y esmero apropiado ya que se trata de transporte urbano de pasajeros.</w:t>
      </w:r>
    </w:p>
    <w:p w14:paraId="46E2F1F9" w14:textId="77777777" w:rsidR="001C3EA3" w:rsidRPr="00A001F7" w:rsidRDefault="001C3EA3" w:rsidP="009B6380">
      <w:pPr>
        <w:spacing w:after="0" w:line="276" w:lineRule="auto"/>
        <w:jc w:val="both"/>
        <w:rPr>
          <w:rFonts w:ascii="AvenirNext LT Pro Regular" w:hAnsi="AvenirNext LT Pro Regular"/>
          <w:b/>
          <w:bCs/>
          <w:u w:val="single"/>
        </w:rPr>
      </w:pPr>
    </w:p>
    <w:p w14:paraId="70A13C2D" w14:textId="558CED13" w:rsidR="001C3EA3" w:rsidRPr="00A001F7" w:rsidRDefault="001C3EA3" w:rsidP="00873685">
      <w:pPr>
        <w:pStyle w:val="Prrafodelista"/>
        <w:numPr>
          <w:ilvl w:val="0"/>
          <w:numId w:val="13"/>
        </w:numPr>
        <w:spacing w:after="0" w:line="276" w:lineRule="auto"/>
        <w:jc w:val="both"/>
        <w:rPr>
          <w:rFonts w:ascii="AvenirNext LT Pro Regular" w:hAnsi="AvenirNext LT Pro Regular"/>
          <w:b/>
        </w:rPr>
      </w:pPr>
      <w:r w:rsidRPr="00A001F7">
        <w:rPr>
          <w:rFonts w:ascii="AvenirNext LT Pro Regular" w:hAnsi="AvenirNext LT Pro Regular"/>
          <w:b/>
        </w:rPr>
        <w:t xml:space="preserve">FECHA, HORA Y LUGAR DE LOS ACTOS O EVENTOS. </w:t>
      </w:r>
    </w:p>
    <w:p w14:paraId="4DBD397A" w14:textId="77777777" w:rsidR="00A774DD" w:rsidRPr="00A001F7" w:rsidRDefault="00A774DD" w:rsidP="009B6380">
      <w:pPr>
        <w:spacing w:after="0" w:line="276" w:lineRule="auto"/>
        <w:jc w:val="both"/>
        <w:rPr>
          <w:rFonts w:ascii="AvenirNext LT Pro Regular" w:hAnsi="AvenirNext LT Pro Regular"/>
          <w:b/>
          <w:bCs/>
          <w:u w:val="single"/>
        </w:rPr>
      </w:pPr>
    </w:p>
    <w:tbl>
      <w:tblPr>
        <w:tblStyle w:val="Tabladelista3-nfasis5"/>
        <w:tblW w:w="9918" w:type="dxa"/>
        <w:jc w:val="center"/>
        <w:tblBorders>
          <w:insideH w:val="single" w:sz="4" w:space="0" w:color="5B9BD5" w:themeColor="accent5"/>
          <w:insideV w:val="single" w:sz="4" w:space="0" w:color="5B9BD5" w:themeColor="accent5"/>
        </w:tblBorders>
        <w:tblLook w:val="04A0" w:firstRow="1" w:lastRow="0" w:firstColumn="1" w:lastColumn="0" w:noHBand="0" w:noVBand="1"/>
      </w:tblPr>
      <w:tblGrid>
        <w:gridCol w:w="2122"/>
        <w:gridCol w:w="2587"/>
        <w:gridCol w:w="5209"/>
      </w:tblGrid>
      <w:tr w:rsidR="002D7F14" w:rsidRPr="00054844" w14:paraId="31AA43C3" w14:textId="77777777" w:rsidTr="00D7531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22" w:type="dxa"/>
            <w:tcBorders>
              <w:bottom w:val="none" w:sz="0" w:space="0" w:color="auto"/>
              <w:right w:val="none" w:sz="0" w:space="0" w:color="auto"/>
            </w:tcBorders>
            <w:vAlign w:val="center"/>
          </w:tcPr>
          <w:p w14:paraId="04A69077" w14:textId="2336FBC8" w:rsidR="002D7F14" w:rsidRPr="00054844" w:rsidRDefault="002D7F14" w:rsidP="009B6380">
            <w:pPr>
              <w:spacing w:line="276" w:lineRule="auto"/>
              <w:jc w:val="center"/>
              <w:rPr>
                <w:rFonts w:ascii="AvenirNext LT Pro Regular" w:hAnsi="AvenirNext LT Pro Regular"/>
              </w:rPr>
            </w:pPr>
            <w:r w:rsidRPr="00054844">
              <w:rPr>
                <w:rFonts w:ascii="AvenirNext LT Pro Regular" w:hAnsi="AvenirNext LT Pro Regular"/>
              </w:rPr>
              <w:t>ACTO O EVENTO</w:t>
            </w:r>
            <w:r w:rsidR="00F23D87" w:rsidRPr="00054844">
              <w:rPr>
                <w:rFonts w:ascii="AvenirNext LT Pro Regular" w:hAnsi="AvenirNext LT Pro Regular"/>
              </w:rPr>
              <w:t>.</w:t>
            </w:r>
          </w:p>
        </w:tc>
        <w:tc>
          <w:tcPr>
            <w:tcW w:w="2587" w:type="dxa"/>
            <w:vAlign w:val="center"/>
          </w:tcPr>
          <w:p w14:paraId="0500C5AE" w14:textId="0F65F5CF" w:rsidR="002D7F14" w:rsidRPr="00054844" w:rsidRDefault="002D7F14" w:rsidP="009B6380">
            <w:pPr>
              <w:spacing w:line="276" w:lineRule="auto"/>
              <w:jc w:val="center"/>
              <w:cnfStyle w:val="100000000000" w:firstRow="1" w:lastRow="0" w:firstColumn="0" w:lastColumn="0" w:oddVBand="0" w:evenVBand="0" w:oddHBand="0" w:evenHBand="0" w:firstRowFirstColumn="0" w:firstRowLastColumn="0" w:lastRowFirstColumn="0" w:lastRowLastColumn="0"/>
              <w:rPr>
                <w:rFonts w:ascii="AvenirNext LT Pro Regular" w:hAnsi="AvenirNext LT Pro Regular"/>
              </w:rPr>
            </w:pPr>
            <w:r w:rsidRPr="00054844">
              <w:rPr>
                <w:rFonts w:ascii="AvenirNext LT Pro Regular" w:hAnsi="AvenirNext LT Pro Regular"/>
              </w:rPr>
              <w:t>FECHA Y HORA</w:t>
            </w:r>
            <w:r w:rsidR="00F23D87" w:rsidRPr="00054844">
              <w:rPr>
                <w:rFonts w:ascii="AvenirNext LT Pro Regular" w:hAnsi="AvenirNext LT Pro Regular"/>
              </w:rPr>
              <w:t>.</w:t>
            </w:r>
          </w:p>
        </w:tc>
        <w:tc>
          <w:tcPr>
            <w:tcW w:w="5209" w:type="dxa"/>
            <w:vAlign w:val="center"/>
          </w:tcPr>
          <w:p w14:paraId="09AC4A47" w14:textId="5593CAFB" w:rsidR="002D7F14" w:rsidRPr="00054844" w:rsidRDefault="002D7F14" w:rsidP="009B6380">
            <w:pPr>
              <w:spacing w:line="276" w:lineRule="auto"/>
              <w:jc w:val="center"/>
              <w:cnfStyle w:val="100000000000" w:firstRow="1" w:lastRow="0" w:firstColumn="0" w:lastColumn="0" w:oddVBand="0" w:evenVBand="0" w:oddHBand="0" w:evenHBand="0" w:firstRowFirstColumn="0" w:firstRowLastColumn="0" w:lastRowFirstColumn="0" w:lastRowLastColumn="0"/>
              <w:rPr>
                <w:rFonts w:ascii="AvenirNext LT Pro Regular" w:hAnsi="AvenirNext LT Pro Regular"/>
              </w:rPr>
            </w:pPr>
            <w:r w:rsidRPr="00054844">
              <w:rPr>
                <w:rFonts w:ascii="AvenirNext LT Pro Regular" w:hAnsi="AvenirNext LT Pro Regular"/>
              </w:rPr>
              <w:t>LUGAR</w:t>
            </w:r>
            <w:r w:rsidR="00F23D87" w:rsidRPr="00054844">
              <w:rPr>
                <w:rFonts w:ascii="AvenirNext LT Pro Regular" w:hAnsi="AvenirNext LT Pro Regular"/>
              </w:rPr>
              <w:t>.</w:t>
            </w:r>
          </w:p>
        </w:tc>
      </w:tr>
      <w:tr w:rsidR="002D7F14" w:rsidRPr="00054844" w14:paraId="0C707A90" w14:textId="77777777" w:rsidTr="00D753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vAlign w:val="center"/>
          </w:tcPr>
          <w:p w14:paraId="6BF64BA1" w14:textId="6C696AE6" w:rsidR="002D7F14" w:rsidRPr="00054844" w:rsidRDefault="00C47BA5" w:rsidP="009B6380">
            <w:pPr>
              <w:spacing w:line="276" w:lineRule="auto"/>
              <w:jc w:val="center"/>
              <w:rPr>
                <w:rFonts w:ascii="AvenirNext LT Pro Regular" w:hAnsi="AvenirNext LT Pro Regular"/>
              </w:rPr>
            </w:pPr>
            <w:r w:rsidRPr="00054844">
              <w:rPr>
                <w:rFonts w:ascii="AvenirNext LT Pro Regular" w:hAnsi="AvenirNext LT Pro Regular"/>
              </w:rPr>
              <w:lastRenderedPageBreak/>
              <w:t>Revisión y Disposición de las Bases</w:t>
            </w:r>
            <w:r w:rsidR="00F23D87" w:rsidRPr="00054844">
              <w:rPr>
                <w:rFonts w:ascii="AvenirNext LT Pro Regular" w:hAnsi="AvenirNext LT Pro Regular"/>
              </w:rPr>
              <w:t>.</w:t>
            </w:r>
          </w:p>
        </w:tc>
        <w:tc>
          <w:tcPr>
            <w:tcW w:w="2587" w:type="dxa"/>
            <w:tcBorders>
              <w:top w:val="none" w:sz="0" w:space="0" w:color="auto"/>
              <w:bottom w:val="none" w:sz="0" w:space="0" w:color="auto"/>
            </w:tcBorders>
            <w:vAlign w:val="center"/>
          </w:tcPr>
          <w:p w14:paraId="62C05DBE" w14:textId="2CE5D62D" w:rsidR="002D7F14" w:rsidRPr="00054844" w:rsidRDefault="00C47BA5" w:rsidP="009B63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Las Bases estarán a disposición de los Licitantes a partir de la publicación de la Convocatoria hasta un día hábil previo al Acto de Presentación y Apertura de Propuestas</w:t>
            </w:r>
            <w:r w:rsidR="00F23D87" w:rsidRPr="00054844">
              <w:rPr>
                <w:rFonts w:ascii="AvenirNext LT Pro Regular" w:hAnsi="AvenirNext LT Pro Regular"/>
                <w:b/>
                <w:bCs/>
              </w:rPr>
              <w:t>.</w:t>
            </w:r>
          </w:p>
        </w:tc>
        <w:tc>
          <w:tcPr>
            <w:tcW w:w="5209" w:type="dxa"/>
            <w:tcBorders>
              <w:top w:val="none" w:sz="0" w:space="0" w:color="auto"/>
              <w:bottom w:val="none" w:sz="0" w:space="0" w:color="auto"/>
            </w:tcBorders>
            <w:vAlign w:val="center"/>
          </w:tcPr>
          <w:p w14:paraId="08D91E6A" w14:textId="4190478D" w:rsidR="002D7F14" w:rsidRPr="00054844" w:rsidRDefault="00704ECD" w:rsidP="009B63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O</w:t>
            </w:r>
            <w:r w:rsidR="00C47BA5" w:rsidRPr="00054844">
              <w:rPr>
                <w:rFonts w:ascii="AvenirNext LT Pro Regular" w:hAnsi="AvenirNext LT Pro Regular"/>
                <w:b/>
                <w:bCs/>
              </w:rPr>
              <w:t xml:space="preserve">ficinas administrativas de la Convocante, sitio </w:t>
            </w:r>
            <w:r w:rsidRPr="00054844">
              <w:rPr>
                <w:rFonts w:ascii="AvenirNext LT Pro Regular" w:hAnsi="AvenirNext LT Pro Regular"/>
                <w:b/>
                <w:bCs/>
              </w:rPr>
              <w:t xml:space="preserve">ubicado </w:t>
            </w:r>
            <w:r w:rsidR="00C47BA5" w:rsidRPr="00054844">
              <w:rPr>
                <w:rFonts w:ascii="AvenirNext LT Pro Regular" w:hAnsi="AvenirNext LT Pro Regular"/>
                <w:b/>
                <w:bCs/>
              </w:rPr>
              <w:t>en el Boulevard Juan Pablo II, S/N, Col. Aeropuerto de la Ciudad de Chihuahua, Chih., C.P. 31384</w:t>
            </w:r>
            <w:r w:rsidRPr="00054844">
              <w:rPr>
                <w:rFonts w:ascii="AvenirNext LT Pro Regular" w:hAnsi="AvenirNext LT Pro Regular"/>
                <w:b/>
                <w:bCs/>
              </w:rPr>
              <w:t>,</w:t>
            </w:r>
            <w:r w:rsidR="00C47BA5" w:rsidRPr="00054844">
              <w:rPr>
                <w:rFonts w:ascii="AvenirNext LT Pro Regular" w:hAnsi="AvenirNext LT Pro Regular"/>
                <w:b/>
                <w:bCs/>
              </w:rPr>
              <w:t xml:space="preserve"> </w:t>
            </w:r>
            <w:r w:rsidR="00A1072D" w:rsidRPr="00054844">
              <w:rPr>
                <w:rFonts w:ascii="AvenirNext LT Pro Regular" w:hAnsi="AvenirNext LT Pro Regular"/>
                <w:b/>
                <w:bCs/>
              </w:rPr>
              <w:t>durante los días hábiles del</w:t>
            </w:r>
            <w:r w:rsidR="00636769" w:rsidRPr="00054844">
              <w:rPr>
                <w:rFonts w:ascii="AvenirNext LT Pro Regular" w:hAnsi="AvenirNext LT Pro Regular"/>
                <w:b/>
                <w:bCs/>
              </w:rPr>
              <w:t xml:space="preserve"> </w:t>
            </w:r>
            <w:r w:rsidR="00D148EF">
              <w:rPr>
                <w:rFonts w:ascii="AvenirNext LT Pro Regular" w:hAnsi="AvenirNext LT Pro Regular"/>
                <w:b/>
                <w:bCs/>
                <w:u w:val="single"/>
              </w:rPr>
              <w:t>03</w:t>
            </w:r>
            <w:r w:rsidR="00C93C05" w:rsidRPr="00A77186">
              <w:rPr>
                <w:rFonts w:ascii="AvenirNext LT Pro Regular" w:hAnsi="AvenirNext LT Pro Regular"/>
                <w:b/>
                <w:bCs/>
                <w:u w:val="single"/>
              </w:rPr>
              <w:t xml:space="preserve"> </w:t>
            </w:r>
            <w:r w:rsidR="00054844" w:rsidRPr="00A77186">
              <w:rPr>
                <w:rFonts w:ascii="AvenirNext LT Pro Regular" w:hAnsi="AvenirNext LT Pro Regular"/>
                <w:b/>
                <w:bCs/>
                <w:u w:val="single"/>
              </w:rPr>
              <w:t xml:space="preserve">al </w:t>
            </w:r>
            <w:r w:rsidR="00A77186" w:rsidRPr="00A77186">
              <w:rPr>
                <w:rFonts w:ascii="AvenirNext LT Pro Regular" w:hAnsi="AvenirNext LT Pro Regular"/>
                <w:b/>
                <w:bCs/>
                <w:u w:val="single"/>
              </w:rPr>
              <w:t>12</w:t>
            </w:r>
            <w:r w:rsidR="00C93C05" w:rsidRPr="00A77186">
              <w:rPr>
                <w:rFonts w:ascii="AvenirNext LT Pro Regular" w:hAnsi="AvenirNext LT Pro Regular"/>
                <w:b/>
                <w:bCs/>
                <w:u w:val="single"/>
              </w:rPr>
              <w:t xml:space="preserve"> de</w:t>
            </w:r>
            <w:r w:rsidR="001C3EA3" w:rsidRPr="00A77186">
              <w:rPr>
                <w:rFonts w:ascii="AvenirNext LT Pro Regular" w:hAnsi="AvenirNext LT Pro Regular"/>
                <w:b/>
                <w:bCs/>
                <w:u w:val="single"/>
              </w:rPr>
              <w:t xml:space="preserve"> </w:t>
            </w:r>
            <w:r w:rsidR="00A77186" w:rsidRPr="00A77186">
              <w:rPr>
                <w:rFonts w:ascii="AvenirNext LT Pro Regular" w:hAnsi="AvenirNext LT Pro Regular"/>
                <w:b/>
                <w:bCs/>
                <w:u w:val="single"/>
              </w:rPr>
              <w:t>diciembre</w:t>
            </w:r>
            <w:r w:rsidR="001C3EA3" w:rsidRPr="00A77186">
              <w:rPr>
                <w:rFonts w:ascii="AvenirNext LT Pro Regular" w:hAnsi="AvenirNext LT Pro Regular"/>
                <w:b/>
                <w:bCs/>
                <w:u w:val="single"/>
              </w:rPr>
              <w:t xml:space="preserve"> del </w:t>
            </w:r>
            <w:r w:rsidR="00636769" w:rsidRPr="00A77186">
              <w:rPr>
                <w:rFonts w:ascii="AvenirNext LT Pro Regular" w:hAnsi="AvenirNext LT Pro Regular"/>
                <w:b/>
                <w:bCs/>
                <w:u w:val="single"/>
              </w:rPr>
              <w:t>2025</w:t>
            </w:r>
            <w:r w:rsidR="001C3EA3" w:rsidRPr="00054844">
              <w:rPr>
                <w:rFonts w:ascii="AvenirNext LT Pro Regular" w:hAnsi="AvenirNext LT Pro Regular"/>
                <w:b/>
                <w:bCs/>
              </w:rPr>
              <w:t>,</w:t>
            </w:r>
            <w:r w:rsidR="00A1072D" w:rsidRPr="00054844">
              <w:rPr>
                <w:rFonts w:ascii="AvenirNext LT Pro Regular" w:hAnsi="AvenirNext LT Pro Regular"/>
                <w:b/>
                <w:bCs/>
              </w:rPr>
              <w:t xml:space="preserve"> </w:t>
            </w:r>
            <w:r w:rsidR="00A77186">
              <w:rPr>
                <w:rFonts w:ascii="AvenirNext LT Pro Regular" w:hAnsi="AvenirNext LT Pro Regular"/>
                <w:b/>
                <w:bCs/>
              </w:rPr>
              <w:t xml:space="preserve">a </w:t>
            </w:r>
            <w:r w:rsidR="00A1072D" w:rsidRPr="00054844">
              <w:rPr>
                <w:rFonts w:ascii="AvenirNext LT Pro Regular" w:hAnsi="AvenirNext LT Pro Regular"/>
                <w:b/>
                <w:bCs/>
              </w:rPr>
              <w:t>partir de la publicación de la Convocatoria en un horario de 9:00 a 15:00 horas y/o en las páginas electrónicas:</w:t>
            </w:r>
            <w:r w:rsidR="00C47BA5" w:rsidRPr="00054844">
              <w:rPr>
                <w:rFonts w:ascii="AvenirNext LT Pro Regular" w:hAnsi="AvenirNext LT Pro Regular"/>
                <w:b/>
                <w:bCs/>
              </w:rPr>
              <w:t xml:space="preserve"> </w:t>
            </w:r>
            <w:hyperlink w:history="1">
              <w:proofErr w:type="spellStart"/>
              <w:r w:rsidR="00C47BA5" w:rsidRPr="00054844">
                <w:rPr>
                  <w:rStyle w:val="Hipervnculo"/>
                  <w:rFonts w:ascii="AvenirNext LT Pro Regular" w:hAnsi="AvenirNext LT Pro Regular"/>
                  <w:b/>
                  <w:bCs/>
                </w:rPr>
                <w:t>www.otch.chihuahua.gob.mx</w:t>
              </w:r>
              <w:proofErr w:type="spellEnd"/>
              <w:r w:rsidR="00C47BA5" w:rsidRPr="00054844">
                <w:rPr>
                  <w:rStyle w:val="Hipervnculo"/>
                  <w:rFonts w:ascii="AvenirNext LT Pro Regular" w:hAnsi="AvenirNext LT Pro Regular"/>
                  <w:b/>
                  <w:bCs/>
                </w:rPr>
                <w:t xml:space="preserve"> </w:t>
              </w:r>
            </w:hyperlink>
            <w:r w:rsidR="000A6EDF" w:rsidRPr="00054844">
              <w:rPr>
                <w:rStyle w:val="Hipervnculo"/>
                <w:rFonts w:ascii="AvenirNext LT Pro Regular" w:hAnsi="AvenirNext LT Pro Regular"/>
                <w:b/>
                <w:bCs/>
              </w:rPr>
              <w:t xml:space="preserve"> </w:t>
            </w:r>
            <w:r w:rsidR="00C47BA5" w:rsidRPr="00054844">
              <w:rPr>
                <w:rStyle w:val="Hipervnculo"/>
                <w:rFonts w:ascii="AvenirNext LT Pro Regular" w:hAnsi="AvenirNext LT Pro Regular"/>
                <w:b/>
                <w:bCs/>
                <w:color w:val="000000" w:themeColor="text1"/>
                <w:u w:val="none"/>
              </w:rPr>
              <w:t xml:space="preserve">y </w:t>
            </w:r>
            <w:r w:rsidR="00C47BA5" w:rsidRPr="00054844">
              <w:rPr>
                <w:rStyle w:val="Hipervnculo"/>
                <w:rFonts w:ascii="AvenirNext LT Pro Regular" w:hAnsi="AvenirNext LT Pro Regular"/>
                <w:b/>
                <w:bCs/>
              </w:rPr>
              <w:t>https://</w:t>
            </w:r>
            <w:proofErr w:type="spellStart"/>
            <w:r w:rsidR="00C47BA5" w:rsidRPr="00054844">
              <w:rPr>
                <w:rStyle w:val="Hipervnculo"/>
                <w:rFonts w:ascii="AvenirNext LT Pro Regular" w:hAnsi="AvenirNext LT Pro Regular"/>
                <w:b/>
                <w:bCs/>
              </w:rPr>
              <w:t>contrataciones.chihuahua.gob.mx</w:t>
            </w:r>
            <w:proofErr w:type="spellEnd"/>
            <w:r w:rsidR="00C47BA5" w:rsidRPr="00054844">
              <w:rPr>
                <w:rStyle w:val="Hipervnculo"/>
                <w:rFonts w:ascii="AvenirNext LT Pro Regular" w:hAnsi="AvenirNext LT Pro Regular"/>
                <w:b/>
                <w:bCs/>
              </w:rPr>
              <w:t>/</w:t>
            </w:r>
          </w:p>
        </w:tc>
      </w:tr>
      <w:tr w:rsidR="002D7F14" w:rsidRPr="00054844" w14:paraId="299BEF6C" w14:textId="77777777" w:rsidTr="00745A87">
        <w:trPr>
          <w:jc w:val="center"/>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vAlign w:val="center"/>
          </w:tcPr>
          <w:p w14:paraId="521AA6AD" w14:textId="21DEF5A6" w:rsidR="002D7F14" w:rsidRPr="00054844" w:rsidRDefault="00C47BA5" w:rsidP="009B6380">
            <w:pPr>
              <w:spacing w:line="276" w:lineRule="auto"/>
              <w:jc w:val="center"/>
              <w:rPr>
                <w:rFonts w:ascii="AvenirNext LT Pro Regular" w:hAnsi="AvenirNext LT Pro Regular"/>
              </w:rPr>
            </w:pPr>
            <w:r w:rsidRPr="00054844">
              <w:rPr>
                <w:rFonts w:ascii="AvenirNext LT Pro Regular" w:hAnsi="AvenirNext LT Pro Regular"/>
              </w:rPr>
              <w:t>Acto de Junta de Aclaraciones</w:t>
            </w:r>
            <w:r w:rsidR="00F23D87" w:rsidRPr="00054844">
              <w:rPr>
                <w:rFonts w:ascii="AvenirNext LT Pro Regular" w:hAnsi="AvenirNext LT Pro Regular"/>
              </w:rPr>
              <w:t>.</w:t>
            </w:r>
          </w:p>
        </w:tc>
        <w:tc>
          <w:tcPr>
            <w:tcW w:w="2587" w:type="dxa"/>
            <w:vAlign w:val="center"/>
          </w:tcPr>
          <w:p w14:paraId="637915CF" w14:textId="0EAF974B" w:rsidR="002D7F14" w:rsidRPr="00054844" w:rsidRDefault="00704ECD" w:rsidP="009B6380">
            <w:pPr>
              <w:spacing w:line="276" w:lineRule="auto"/>
              <w:jc w:val="center"/>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 xml:space="preserve">El día </w:t>
            </w:r>
            <w:r w:rsidR="004B3742">
              <w:rPr>
                <w:rFonts w:ascii="AvenirNext LT Pro Regular" w:hAnsi="AvenirNext LT Pro Regular"/>
                <w:b/>
                <w:bCs/>
              </w:rPr>
              <w:t>09</w:t>
            </w:r>
            <w:r w:rsidR="00636769" w:rsidRPr="00054844">
              <w:rPr>
                <w:rFonts w:ascii="AvenirNext LT Pro Regular" w:hAnsi="AvenirNext LT Pro Regular"/>
                <w:b/>
                <w:bCs/>
              </w:rPr>
              <w:t xml:space="preserve"> </w:t>
            </w:r>
            <w:r w:rsidR="00745A87" w:rsidRPr="00054844">
              <w:rPr>
                <w:rFonts w:ascii="AvenirNext LT Pro Regular" w:hAnsi="AvenirNext LT Pro Regular"/>
                <w:b/>
                <w:bCs/>
              </w:rPr>
              <w:t xml:space="preserve">de </w:t>
            </w:r>
            <w:r w:rsidR="004B3742">
              <w:rPr>
                <w:rFonts w:ascii="AvenirNext LT Pro Regular" w:hAnsi="AvenirNext LT Pro Regular"/>
                <w:b/>
                <w:bCs/>
              </w:rPr>
              <w:t>diciembre</w:t>
            </w:r>
            <w:r w:rsidR="00745A87" w:rsidRPr="00054844">
              <w:rPr>
                <w:rFonts w:ascii="AvenirNext LT Pro Regular" w:hAnsi="AvenirNext LT Pro Regular"/>
                <w:b/>
                <w:bCs/>
              </w:rPr>
              <w:t xml:space="preserve"> </w:t>
            </w:r>
            <w:r w:rsidR="001C3EA3" w:rsidRPr="00054844">
              <w:rPr>
                <w:rFonts w:ascii="AvenirNext LT Pro Regular" w:hAnsi="AvenirNext LT Pro Regular"/>
                <w:b/>
                <w:bCs/>
              </w:rPr>
              <w:t>del 202</w:t>
            </w:r>
            <w:r w:rsidR="00636769" w:rsidRPr="00054844">
              <w:rPr>
                <w:rFonts w:ascii="AvenirNext LT Pro Regular" w:hAnsi="AvenirNext LT Pro Regular"/>
                <w:b/>
                <w:bCs/>
              </w:rPr>
              <w:t>5</w:t>
            </w:r>
            <w:r w:rsidRPr="00054844">
              <w:rPr>
                <w:rFonts w:ascii="AvenirNext LT Pro Regular" w:hAnsi="AvenirNext LT Pro Regular"/>
                <w:b/>
                <w:bCs/>
              </w:rPr>
              <w:t xml:space="preserve"> a las </w:t>
            </w:r>
            <w:r w:rsidR="004958A4">
              <w:rPr>
                <w:rFonts w:ascii="AvenirNext LT Pro Regular" w:hAnsi="AvenirNext LT Pro Regular"/>
                <w:b/>
                <w:bCs/>
              </w:rPr>
              <w:t>11</w:t>
            </w:r>
            <w:r w:rsidRPr="00054844">
              <w:rPr>
                <w:rFonts w:ascii="AvenirNext LT Pro Regular" w:hAnsi="AvenirNext LT Pro Regular"/>
                <w:b/>
                <w:bCs/>
              </w:rPr>
              <w:t>:00 horas.</w:t>
            </w:r>
          </w:p>
        </w:tc>
        <w:tc>
          <w:tcPr>
            <w:tcW w:w="5209" w:type="dxa"/>
            <w:vAlign w:val="center"/>
          </w:tcPr>
          <w:p w14:paraId="374693AC" w14:textId="7C04A8C7" w:rsidR="002D7F14" w:rsidRPr="00054844" w:rsidRDefault="00704ECD" w:rsidP="009B6380">
            <w:pPr>
              <w:spacing w:line="276" w:lineRule="auto"/>
              <w:jc w:val="center"/>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 xml:space="preserve">El evento se llevará a cabo en la Sala de </w:t>
            </w:r>
            <w:r w:rsidR="003043EB" w:rsidRPr="00054844">
              <w:rPr>
                <w:rFonts w:ascii="AvenirNext LT Pro Regular" w:hAnsi="AvenirNext LT Pro Regular"/>
                <w:b/>
                <w:bCs/>
              </w:rPr>
              <w:t>Monitoreo</w:t>
            </w:r>
            <w:r w:rsidRPr="00054844">
              <w:rPr>
                <w:rFonts w:ascii="AvenirNext LT Pro Regular" w:hAnsi="AvenirNext LT Pro Regular"/>
                <w:b/>
                <w:bCs/>
              </w:rPr>
              <w:t xml:space="preserve"> de la </w:t>
            </w:r>
            <w:r w:rsidR="003043EB" w:rsidRPr="00054844">
              <w:rPr>
                <w:rFonts w:ascii="AvenirNext LT Pro Regular" w:hAnsi="AvenirNext LT Pro Regular"/>
                <w:b/>
                <w:bCs/>
              </w:rPr>
              <w:t>Convocante</w:t>
            </w:r>
            <w:r w:rsidRPr="00054844">
              <w:rPr>
                <w:rFonts w:ascii="AvenirNext LT Pro Regular" w:hAnsi="AvenirNext LT Pro Regular"/>
                <w:b/>
                <w:bCs/>
              </w:rPr>
              <w:t xml:space="preserve">, </w:t>
            </w:r>
            <w:r w:rsidR="000A6EDF" w:rsidRPr="00054844">
              <w:rPr>
                <w:rFonts w:ascii="AvenirNext LT Pro Regular" w:hAnsi="AvenirNext LT Pro Regular"/>
                <w:b/>
                <w:bCs/>
              </w:rPr>
              <w:t xml:space="preserve">ubicado en la Planta Alta de la Terminal Sur de la Ruta Troncal 1 (UNO); sitio </w:t>
            </w:r>
            <w:r w:rsidRPr="00054844">
              <w:rPr>
                <w:rFonts w:ascii="AvenirNext LT Pro Regular" w:hAnsi="AvenirNext LT Pro Regular"/>
                <w:b/>
                <w:bCs/>
              </w:rPr>
              <w:t>en el Boulevard Juan Pablo II, S/N, Colonia Aeropuerto de la Ciudad de Chihuahua, Chih., C.P. 31384.</w:t>
            </w:r>
          </w:p>
        </w:tc>
      </w:tr>
      <w:tr w:rsidR="002D7F14" w:rsidRPr="00054844" w14:paraId="51CCC913" w14:textId="77777777" w:rsidTr="00D753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E5E7D1A" w14:textId="01829B74" w:rsidR="002D7F14" w:rsidRPr="00054844" w:rsidRDefault="00C47BA5" w:rsidP="009B6380">
            <w:pPr>
              <w:spacing w:line="276" w:lineRule="auto"/>
              <w:jc w:val="center"/>
              <w:rPr>
                <w:rFonts w:ascii="AvenirNext LT Pro Regular" w:hAnsi="AvenirNext LT Pro Regular"/>
              </w:rPr>
            </w:pPr>
            <w:r w:rsidRPr="00054844">
              <w:rPr>
                <w:rFonts w:ascii="AvenirNext LT Pro Regular" w:hAnsi="AvenirNext LT Pro Regular"/>
              </w:rPr>
              <w:t>Acto de Presentación y Apertura de Propuestas</w:t>
            </w:r>
            <w:r w:rsidR="00F23D87" w:rsidRPr="00054844">
              <w:rPr>
                <w:rFonts w:ascii="AvenirNext LT Pro Regular" w:hAnsi="AvenirNext LT Pro Regular"/>
              </w:rPr>
              <w:t>.</w:t>
            </w:r>
          </w:p>
        </w:tc>
        <w:tc>
          <w:tcPr>
            <w:tcW w:w="2587" w:type="dxa"/>
            <w:vAlign w:val="center"/>
          </w:tcPr>
          <w:p w14:paraId="09F2450F" w14:textId="7F57B3ED" w:rsidR="002D7F14" w:rsidRPr="00054844" w:rsidRDefault="00704ECD" w:rsidP="009B63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 xml:space="preserve">El día </w:t>
            </w:r>
            <w:r w:rsidR="004B3742">
              <w:rPr>
                <w:rFonts w:ascii="AvenirNext LT Pro Regular" w:hAnsi="AvenirNext LT Pro Regular"/>
                <w:b/>
                <w:bCs/>
              </w:rPr>
              <w:t>15</w:t>
            </w:r>
            <w:r w:rsidR="00F50F04" w:rsidRPr="00054844">
              <w:rPr>
                <w:rFonts w:ascii="AvenirNext LT Pro Regular" w:hAnsi="AvenirNext LT Pro Regular"/>
                <w:b/>
                <w:bCs/>
              </w:rPr>
              <w:t xml:space="preserve"> </w:t>
            </w:r>
            <w:r w:rsidR="00745A87" w:rsidRPr="00054844">
              <w:rPr>
                <w:rFonts w:ascii="AvenirNext LT Pro Regular" w:hAnsi="AvenirNext LT Pro Regular"/>
                <w:b/>
                <w:bCs/>
              </w:rPr>
              <w:t xml:space="preserve">de </w:t>
            </w:r>
            <w:r w:rsidR="004B3742">
              <w:rPr>
                <w:rFonts w:ascii="AvenirNext LT Pro Regular" w:hAnsi="AvenirNext LT Pro Regular"/>
                <w:b/>
                <w:bCs/>
              </w:rPr>
              <w:t>diciembre</w:t>
            </w:r>
            <w:r w:rsidR="00745A87" w:rsidRPr="00054844">
              <w:rPr>
                <w:rFonts w:ascii="AvenirNext LT Pro Regular" w:hAnsi="AvenirNext LT Pro Regular"/>
                <w:b/>
                <w:bCs/>
              </w:rPr>
              <w:t xml:space="preserve"> </w:t>
            </w:r>
            <w:r w:rsidR="001C3EA3" w:rsidRPr="00054844">
              <w:rPr>
                <w:rFonts w:ascii="AvenirNext LT Pro Regular" w:hAnsi="AvenirNext LT Pro Regular"/>
                <w:b/>
                <w:bCs/>
              </w:rPr>
              <w:t>del 202</w:t>
            </w:r>
            <w:r w:rsidR="00636769" w:rsidRPr="00054844">
              <w:rPr>
                <w:rFonts w:ascii="AvenirNext LT Pro Regular" w:hAnsi="AvenirNext LT Pro Regular"/>
                <w:b/>
                <w:bCs/>
              </w:rPr>
              <w:t>5</w:t>
            </w:r>
            <w:r w:rsidRPr="00054844">
              <w:rPr>
                <w:rFonts w:ascii="AvenirNext LT Pro Regular" w:hAnsi="AvenirNext LT Pro Regular"/>
                <w:b/>
                <w:bCs/>
              </w:rPr>
              <w:t xml:space="preserve"> a las </w:t>
            </w:r>
            <w:r w:rsidR="004958A4">
              <w:rPr>
                <w:rFonts w:ascii="AvenirNext LT Pro Regular" w:hAnsi="AvenirNext LT Pro Regular"/>
                <w:b/>
                <w:bCs/>
              </w:rPr>
              <w:t>11</w:t>
            </w:r>
            <w:r w:rsidR="007F05F8" w:rsidRPr="00054844">
              <w:rPr>
                <w:rFonts w:ascii="AvenirNext LT Pro Regular" w:hAnsi="AvenirNext LT Pro Regular"/>
                <w:b/>
                <w:bCs/>
              </w:rPr>
              <w:t>:00</w:t>
            </w:r>
            <w:r w:rsidRPr="00054844">
              <w:rPr>
                <w:rFonts w:ascii="AvenirNext LT Pro Regular" w:hAnsi="AvenirNext LT Pro Regular"/>
                <w:b/>
                <w:bCs/>
              </w:rPr>
              <w:t xml:space="preserve"> horas. </w:t>
            </w:r>
          </w:p>
        </w:tc>
        <w:tc>
          <w:tcPr>
            <w:tcW w:w="5209" w:type="dxa"/>
            <w:vAlign w:val="center"/>
          </w:tcPr>
          <w:p w14:paraId="2E50189B" w14:textId="78E6B5C8" w:rsidR="002D7F14" w:rsidRPr="00054844" w:rsidRDefault="00704ECD" w:rsidP="009B63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 xml:space="preserve">El evento se llevará a cabo en la </w:t>
            </w:r>
            <w:r w:rsidR="003043EB" w:rsidRPr="00054844">
              <w:rPr>
                <w:rFonts w:ascii="AvenirNext LT Pro Regular" w:hAnsi="AvenirNext LT Pro Regular"/>
                <w:b/>
                <w:bCs/>
              </w:rPr>
              <w:t xml:space="preserve">Sala de Monitoreo </w:t>
            </w:r>
            <w:r w:rsidRPr="00054844">
              <w:rPr>
                <w:rFonts w:ascii="AvenirNext LT Pro Regular" w:hAnsi="AvenirNext LT Pro Regular"/>
                <w:b/>
                <w:bCs/>
              </w:rPr>
              <w:t xml:space="preserve">de la </w:t>
            </w:r>
            <w:r w:rsidR="003043EB" w:rsidRPr="00054844">
              <w:rPr>
                <w:rFonts w:ascii="AvenirNext LT Pro Regular" w:hAnsi="AvenirNext LT Pro Regular"/>
                <w:b/>
                <w:bCs/>
              </w:rPr>
              <w:t>Convocante</w:t>
            </w:r>
            <w:r w:rsidRPr="00054844">
              <w:rPr>
                <w:rFonts w:ascii="AvenirNext LT Pro Regular" w:hAnsi="AvenirNext LT Pro Regular"/>
                <w:b/>
                <w:bCs/>
              </w:rPr>
              <w:t xml:space="preserve">, </w:t>
            </w:r>
            <w:r w:rsidR="000A6EDF" w:rsidRPr="00054844">
              <w:rPr>
                <w:rFonts w:ascii="AvenirNext LT Pro Regular" w:hAnsi="AvenirNext LT Pro Regular"/>
                <w:b/>
                <w:bCs/>
              </w:rPr>
              <w:t xml:space="preserve">ubicado en la Planta Alta de la Terminal Sur de la Ruta Troncal 1 (UNO); sitio </w:t>
            </w:r>
            <w:r w:rsidRPr="00054844">
              <w:rPr>
                <w:rFonts w:ascii="AvenirNext LT Pro Regular" w:hAnsi="AvenirNext LT Pro Regular"/>
                <w:b/>
                <w:bCs/>
              </w:rPr>
              <w:t>en el Boulevard Juan Pablo II, S/N, Colonia Aeropuerto de la Ciudad de Chihuahua, Chih., C.P. 31384.</w:t>
            </w:r>
          </w:p>
        </w:tc>
      </w:tr>
      <w:tr w:rsidR="002D7F14" w:rsidRPr="00A001F7" w14:paraId="791C4FBF" w14:textId="77777777" w:rsidTr="00D75316">
        <w:trPr>
          <w:jc w:val="center"/>
        </w:trPr>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vAlign w:val="center"/>
          </w:tcPr>
          <w:p w14:paraId="5E3CD614" w14:textId="0A9262D2" w:rsidR="002D7F14" w:rsidRPr="00054844" w:rsidRDefault="00C47BA5" w:rsidP="009B6380">
            <w:pPr>
              <w:spacing w:line="276" w:lineRule="auto"/>
              <w:jc w:val="center"/>
              <w:rPr>
                <w:rFonts w:ascii="AvenirNext LT Pro Regular" w:hAnsi="AvenirNext LT Pro Regular"/>
              </w:rPr>
            </w:pPr>
            <w:r w:rsidRPr="00054844">
              <w:rPr>
                <w:rFonts w:ascii="AvenirNext LT Pro Regular" w:hAnsi="AvenirNext LT Pro Regular"/>
              </w:rPr>
              <w:t>Fallo Adjudicatorio</w:t>
            </w:r>
            <w:r w:rsidR="00F23D87" w:rsidRPr="00054844">
              <w:rPr>
                <w:rFonts w:ascii="AvenirNext LT Pro Regular" w:hAnsi="AvenirNext LT Pro Regular"/>
              </w:rPr>
              <w:t>.</w:t>
            </w:r>
          </w:p>
        </w:tc>
        <w:tc>
          <w:tcPr>
            <w:tcW w:w="2587" w:type="dxa"/>
            <w:vAlign w:val="center"/>
          </w:tcPr>
          <w:p w14:paraId="5EEDA0EB" w14:textId="230F90FE" w:rsidR="002D7F14" w:rsidRPr="00054844" w:rsidRDefault="003043EB" w:rsidP="009B6380">
            <w:pPr>
              <w:spacing w:line="276" w:lineRule="auto"/>
              <w:jc w:val="center"/>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rPr>
              <w:t>Al finalizar el acto de presentación y apertura de propuestas, se fijará el día, hora en que se emitirá el fallo adjudicatorio.</w:t>
            </w:r>
          </w:p>
        </w:tc>
        <w:tc>
          <w:tcPr>
            <w:tcW w:w="5209" w:type="dxa"/>
            <w:vAlign w:val="center"/>
          </w:tcPr>
          <w:p w14:paraId="5D43478A" w14:textId="2639A06D" w:rsidR="002D7F14" w:rsidRPr="00A001F7" w:rsidRDefault="00704ECD" w:rsidP="009B6380">
            <w:pPr>
              <w:spacing w:line="276" w:lineRule="auto"/>
              <w:jc w:val="center"/>
              <w:cnfStyle w:val="000000000000" w:firstRow="0" w:lastRow="0" w:firstColumn="0" w:lastColumn="0" w:oddVBand="0" w:evenVBand="0" w:oddHBand="0" w:evenHBand="0" w:firstRowFirstColumn="0" w:firstRowLastColumn="0" w:lastRowFirstColumn="0" w:lastRowLastColumn="0"/>
              <w:rPr>
                <w:rFonts w:ascii="AvenirNext LT Pro Regular" w:hAnsi="AvenirNext LT Pro Regular"/>
                <w:b/>
                <w:bCs/>
              </w:rPr>
            </w:pPr>
            <w:r w:rsidRPr="00054844">
              <w:rPr>
                <w:rFonts w:ascii="AvenirNext LT Pro Regular" w:hAnsi="AvenirNext LT Pro Regular"/>
                <w:b/>
                <w:bCs/>
              </w:rPr>
              <w:t xml:space="preserve">El evento se llevará a cabo en la </w:t>
            </w:r>
            <w:r w:rsidR="003043EB" w:rsidRPr="00054844">
              <w:rPr>
                <w:rFonts w:ascii="AvenirNext LT Pro Regular" w:hAnsi="AvenirNext LT Pro Regular"/>
                <w:b/>
                <w:bCs/>
              </w:rPr>
              <w:t xml:space="preserve">Sala de Monitoreo </w:t>
            </w:r>
            <w:r w:rsidRPr="00054844">
              <w:rPr>
                <w:rFonts w:ascii="AvenirNext LT Pro Regular" w:hAnsi="AvenirNext LT Pro Regular"/>
                <w:b/>
                <w:bCs/>
              </w:rPr>
              <w:t xml:space="preserve">de la </w:t>
            </w:r>
            <w:r w:rsidR="003043EB" w:rsidRPr="00054844">
              <w:rPr>
                <w:rFonts w:ascii="AvenirNext LT Pro Regular" w:hAnsi="AvenirNext LT Pro Regular"/>
                <w:b/>
                <w:bCs/>
              </w:rPr>
              <w:t>Convocante</w:t>
            </w:r>
            <w:r w:rsidRPr="00054844">
              <w:rPr>
                <w:rFonts w:ascii="AvenirNext LT Pro Regular" w:hAnsi="AvenirNext LT Pro Regular"/>
                <w:b/>
                <w:bCs/>
              </w:rPr>
              <w:t xml:space="preserve">, </w:t>
            </w:r>
            <w:r w:rsidR="000A6EDF" w:rsidRPr="00054844">
              <w:rPr>
                <w:rFonts w:ascii="AvenirNext LT Pro Regular" w:hAnsi="AvenirNext LT Pro Regular"/>
                <w:b/>
                <w:bCs/>
              </w:rPr>
              <w:t xml:space="preserve">ubicado en la Planta Alta de la Terminal Sur de la Ruta Troncal 1 (UNO); sitio </w:t>
            </w:r>
            <w:r w:rsidRPr="00054844">
              <w:rPr>
                <w:rFonts w:ascii="AvenirNext LT Pro Regular" w:hAnsi="AvenirNext LT Pro Regular"/>
                <w:b/>
                <w:bCs/>
              </w:rPr>
              <w:t>en el Boulevard Juan Pablo II, S/N, Colonia Aeropuerto de la Ciudad de Chihuahua, Chih., C.P. 31384.</w:t>
            </w:r>
          </w:p>
        </w:tc>
      </w:tr>
    </w:tbl>
    <w:p w14:paraId="23B7380E" w14:textId="6FE6333B" w:rsidR="002D7F14" w:rsidRPr="00A001F7" w:rsidRDefault="002D7F14" w:rsidP="009B6380">
      <w:pPr>
        <w:spacing w:after="0" w:line="276" w:lineRule="auto"/>
        <w:jc w:val="center"/>
        <w:rPr>
          <w:rFonts w:ascii="AvenirNext LT Pro Regular" w:hAnsi="AvenirNext LT Pro Regular"/>
          <w:b/>
          <w:bCs/>
        </w:rPr>
      </w:pPr>
    </w:p>
    <w:p w14:paraId="6D48520C" w14:textId="0A807AB1" w:rsidR="00AD0818" w:rsidRPr="00A001F7" w:rsidRDefault="00AD0818" w:rsidP="009B6380">
      <w:pPr>
        <w:spacing w:after="0" w:line="276" w:lineRule="auto"/>
        <w:jc w:val="center"/>
        <w:rPr>
          <w:rFonts w:ascii="AvenirNext LT Pro Regular" w:hAnsi="AvenirNext LT Pro Regular"/>
          <w:b/>
          <w:bCs/>
        </w:rPr>
      </w:pPr>
    </w:p>
    <w:p w14:paraId="7DEF942A" w14:textId="2E9C21AD" w:rsidR="00AD0818" w:rsidRPr="00A001F7" w:rsidRDefault="001C3EA3" w:rsidP="00873685">
      <w:pPr>
        <w:pStyle w:val="Prrafodelista"/>
        <w:numPr>
          <w:ilvl w:val="0"/>
          <w:numId w:val="13"/>
        </w:numPr>
        <w:spacing w:after="0" w:line="276" w:lineRule="auto"/>
        <w:jc w:val="both"/>
        <w:rPr>
          <w:rFonts w:ascii="AvenirNext LT Pro Regular" w:hAnsi="AvenirNext LT Pro Regular"/>
          <w:b/>
        </w:rPr>
      </w:pPr>
      <w:r w:rsidRPr="00A001F7">
        <w:rPr>
          <w:rFonts w:ascii="AvenirNext LT Pro Regular" w:hAnsi="AvenirNext LT Pro Regular"/>
          <w:b/>
        </w:rPr>
        <w:t>COSTO Y PAGO DE</w:t>
      </w:r>
      <w:r w:rsidR="00691B51">
        <w:rPr>
          <w:rFonts w:ascii="AvenirNext LT Pro Regular" w:hAnsi="AvenirNext LT Pro Regular"/>
          <w:b/>
        </w:rPr>
        <w:t xml:space="preserve"> </w:t>
      </w:r>
      <w:r w:rsidR="00125EC0">
        <w:rPr>
          <w:rFonts w:ascii="AvenirNext LT Pro Regular" w:hAnsi="AvenirNext LT Pro Regular"/>
          <w:b/>
        </w:rPr>
        <w:t>PARTICIPACIÓN</w:t>
      </w:r>
      <w:r w:rsidRPr="00A001F7">
        <w:rPr>
          <w:rFonts w:ascii="AvenirNext LT Pro Regular" w:hAnsi="AvenirNext LT Pro Regular"/>
          <w:b/>
        </w:rPr>
        <w:t>.</w:t>
      </w:r>
    </w:p>
    <w:p w14:paraId="529C64C6" w14:textId="77777777" w:rsidR="000A6EDF" w:rsidRPr="00A001F7" w:rsidRDefault="000A6EDF" w:rsidP="009B6380">
      <w:pPr>
        <w:spacing w:after="0" w:line="276" w:lineRule="auto"/>
        <w:jc w:val="both"/>
        <w:rPr>
          <w:rFonts w:ascii="AvenirNext LT Pro Regular" w:hAnsi="AvenirNext LT Pro Regular"/>
          <w:b/>
        </w:rPr>
      </w:pPr>
      <w:bookmarkStart w:id="18" w:name="_Hlk61344591"/>
    </w:p>
    <w:p w14:paraId="77306BB7" w14:textId="33457CA0" w:rsidR="003043EB" w:rsidRDefault="004B3742" w:rsidP="00641176">
      <w:pPr>
        <w:spacing w:after="0" w:line="276" w:lineRule="auto"/>
        <w:jc w:val="both"/>
        <w:rPr>
          <w:rFonts w:ascii="AvenirNext LT Pro Regular" w:hAnsi="AvenirNext LT Pro Regular"/>
        </w:rPr>
      </w:pPr>
      <w:bookmarkStart w:id="19" w:name="_Hlk124150932"/>
      <w:r w:rsidRPr="004B3742">
        <w:rPr>
          <w:rFonts w:ascii="AvenirNext LT Pro Regular" w:hAnsi="AvenirNext LT Pro Regular"/>
        </w:rPr>
        <w:t>Las bases para la licitación pública se pondrán a disposición de las y los interesados desde la publicación de la convocatoria, hasta un día hábil previo al acto de presentación y apertura de propuestas, para lo cual estarán a disposición de los licitantes en las oficinas administrativas de la Convocante, ubicado en la Planta Alta de la Terminal Sur de la Ruta Troncal 1 (UNO), del Servicio Público de Transporte Colectivo Urbano de Pasajeros de la Ciudad de Chihuahua, Chih.; sitio en el Boulevard Juan Pablo II, S/N, Col. Aeropuerto de la Ciudad de Chihuahua, Chih., C.P. 31384</w:t>
      </w:r>
      <w:r w:rsidR="003043EB" w:rsidRPr="00A001F7">
        <w:rPr>
          <w:rFonts w:ascii="AvenirNext LT Pro Regular" w:hAnsi="AvenirNext LT Pro Regular"/>
          <w:bCs/>
        </w:rPr>
        <w:t>;</w:t>
      </w:r>
      <w:r w:rsidR="003043EB" w:rsidRPr="00A001F7">
        <w:rPr>
          <w:rFonts w:ascii="AvenirNext LT Pro Regular" w:hAnsi="AvenirNext LT Pro Regular"/>
          <w:b/>
        </w:rPr>
        <w:t xml:space="preserve"> </w:t>
      </w:r>
      <w:r w:rsidR="003043EB" w:rsidRPr="00A001F7">
        <w:rPr>
          <w:rFonts w:ascii="AvenirNext LT Pro Regular" w:hAnsi="AvenirNext LT Pro Regular"/>
        </w:rPr>
        <w:t xml:space="preserve">durante los </w:t>
      </w:r>
      <w:r w:rsidR="003043EB" w:rsidRPr="00A001F7">
        <w:rPr>
          <w:rFonts w:ascii="AvenirNext LT Pro Regular" w:hAnsi="AvenirNext LT Pro Regular"/>
          <w:b/>
        </w:rPr>
        <w:t>días hábiles</w:t>
      </w:r>
      <w:r w:rsidR="003043EB" w:rsidRPr="00A001F7">
        <w:rPr>
          <w:rFonts w:ascii="AvenirNext LT Pro Regular" w:hAnsi="AvenirNext LT Pro Regular"/>
        </w:rPr>
        <w:t xml:space="preserve"> a partir </w:t>
      </w:r>
      <w:r w:rsidR="003043EB" w:rsidRPr="00470E4A">
        <w:rPr>
          <w:rFonts w:ascii="AvenirNext LT Pro Regular" w:hAnsi="AvenirNext LT Pro Regular"/>
        </w:rPr>
        <w:t xml:space="preserve">del </w:t>
      </w:r>
      <w:r w:rsidR="003043EB" w:rsidRPr="00470E4A">
        <w:rPr>
          <w:rFonts w:ascii="AvenirNext LT Pro Regular" w:hAnsi="AvenirNext LT Pro Regular"/>
          <w:b/>
        </w:rPr>
        <w:t xml:space="preserve"> </w:t>
      </w:r>
      <w:r w:rsidR="00D148EF">
        <w:rPr>
          <w:rFonts w:ascii="AvenirNext LT Pro Regular" w:hAnsi="AvenirNext LT Pro Regular"/>
          <w:b/>
        </w:rPr>
        <w:t>03</w:t>
      </w:r>
      <w:r w:rsidR="00636769" w:rsidRPr="00470E4A">
        <w:rPr>
          <w:rFonts w:ascii="AvenirNext LT Pro Regular" w:hAnsi="AvenirNext LT Pro Regular"/>
          <w:b/>
        </w:rPr>
        <w:t xml:space="preserve"> </w:t>
      </w:r>
      <w:r w:rsidR="00745A87" w:rsidRPr="00470E4A">
        <w:rPr>
          <w:rFonts w:ascii="AvenirNext LT Pro Regular" w:hAnsi="AvenirNext LT Pro Regular"/>
          <w:b/>
        </w:rPr>
        <w:t xml:space="preserve">de </w:t>
      </w:r>
      <w:r>
        <w:rPr>
          <w:rFonts w:ascii="AvenirNext LT Pro Regular" w:hAnsi="AvenirNext LT Pro Regular"/>
          <w:b/>
        </w:rPr>
        <w:t>diciembre</w:t>
      </w:r>
      <w:r w:rsidR="00636769" w:rsidRPr="00470E4A">
        <w:rPr>
          <w:rFonts w:ascii="AvenirNext LT Pro Regular" w:hAnsi="AvenirNext LT Pro Regular"/>
          <w:b/>
        </w:rPr>
        <w:t xml:space="preserve"> de 2025</w:t>
      </w:r>
      <w:r w:rsidR="00745A87" w:rsidRPr="00470E4A">
        <w:rPr>
          <w:rFonts w:ascii="AvenirNext LT Pro Regular" w:hAnsi="AvenirNext LT Pro Regular"/>
          <w:b/>
        </w:rPr>
        <w:t xml:space="preserve"> hasta las </w:t>
      </w:r>
      <w:r w:rsidR="00637FD1" w:rsidRPr="00470E4A">
        <w:rPr>
          <w:rFonts w:ascii="AvenirNext LT Pro Regular" w:hAnsi="AvenirNext LT Pro Regular"/>
          <w:b/>
        </w:rPr>
        <w:t>15</w:t>
      </w:r>
      <w:r w:rsidR="00745A87" w:rsidRPr="00470E4A">
        <w:rPr>
          <w:rFonts w:ascii="AvenirNext LT Pro Regular" w:hAnsi="AvenirNext LT Pro Regular"/>
          <w:b/>
        </w:rPr>
        <w:t>:00 horas</w:t>
      </w:r>
      <w:r w:rsidR="00745A87" w:rsidRPr="00470E4A">
        <w:rPr>
          <w:rFonts w:ascii="AvenirNext LT Pro Regular" w:hAnsi="AvenirNext LT Pro Regular"/>
        </w:rPr>
        <w:t xml:space="preserve"> </w:t>
      </w:r>
      <w:r w:rsidR="00745A87" w:rsidRPr="00470E4A">
        <w:rPr>
          <w:rFonts w:ascii="AvenirNext LT Pro Regular" w:hAnsi="AvenirNext LT Pro Regular"/>
          <w:b/>
          <w:bCs/>
        </w:rPr>
        <w:t>de</w:t>
      </w:r>
      <w:r w:rsidR="003043EB" w:rsidRPr="00470E4A">
        <w:rPr>
          <w:rFonts w:ascii="AvenirNext LT Pro Regular" w:hAnsi="AvenirNext LT Pro Regular"/>
          <w:b/>
        </w:rPr>
        <w:t xml:space="preserve">l  </w:t>
      </w:r>
      <w:r w:rsidR="00A77186">
        <w:rPr>
          <w:rFonts w:ascii="AvenirNext LT Pro Regular" w:hAnsi="AvenirNext LT Pro Regular"/>
          <w:b/>
        </w:rPr>
        <w:t>12</w:t>
      </w:r>
      <w:r w:rsidR="00637FD1" w:rsidRPr="00470E4A">
        <w:rPr>
          <w:rFonts w:ascii="AvenirNext LT Pro Regular" w:hAnsi="AvenirNext LT Pro Regular"/>
          <w:b/>
        </w:rPr>
        <w:t xml:space="preserve"> </w:t>
      </w:r>
      <w:r w:rsidR="003043EB" w:rsidRPr="00470E4A">
        <w:rPr>
          <w:rFonts w:ascii="AvenirNext LT Pro Regular" w:hAnsi="AvenirNext LT Pro Regular"/>
          <w:b/>
        </w:rPr>
        <w:t xml:space="preserve">de </w:t>
      </w:r>
      <w:r w:rsidR="00A77186">
        <w:rPr>
          <w:rFonts w:ascii="AvenirNext LT Pro Regular" w:hAnsi="AvenirNext LT Pro Regular"/>
          <w:b/>
        </w:rPr>
        <w:t>diciembre</w:t>
      </w:r>
      <w:r w:rsidR="003043EB" w:rsidRPr="00470E4A">
        <w:rPr>
          <w:rFonts w:ascii="AvenirNext LT Pro Regular" w:hAnsi="AvenirNext LT Pro Regular"/>
          <w:b/>
        </w:rPr>
        <w:t xml:space="preserve"> de </w:t>
      </w:r>
      <w:r w:rsidR="00637FD1" w:rsidRPr="00470E4A">
        <w:rPr>
          <w:rFonts w:ascii="AvenirNext LT Pro Regular" w:hAnsi="AvenirNext LT Pro Regular"/>
          <w:b/>
        </w:rPr>
        <w:t>2025</w:t>
      </w:r>
      <w:r w:rsidR="00745A87" w:rsidRPr="00470E4A">
        <w:rPr>
          <w:rFonts w:ascii="AvenirNext LT Pro Regular" w:hAnsi="AvenirNext LT Pro Regular"/>
          <w:b/>
        </w:rPr>
        <w:t xml:space="preserve">, </w:t>
      </w:r>
      <w:r w:rsidR="003043EB" w:rsidRPr="00470E4A">
        <w:rPr>
          <w:rFonts w:ascii="AvenirNext LT Pro Regular" w:hAnsi="AvenirNext LT Pro Regular"/>
        </w:rPr>
        <w:t xml:space="preserve">o </w:t>
      </w:r>
      <w:bookmarkStart w:id="20" w:name="_Hlk216092231"/>
      <w:r w:rsidR="003043EB" w:rsidRPr="00470E4A">
        <w:rPr>
          <w:rFonts w:ascii="AvenirNext LT Pro Regular" w:hAnsi="AvenirNext LT Pro Regular"/>
        </w:rPr>
        <w:t xml:space="preserve">en la </w:t>
      </w:r>
      <w:r w:rsidR="00641176">
        <w:rPr>
          <w:rFonts w:ascii="AvenirNext LT Pro Regular" w:hAnsi="AvenirNext LT Pro Regular"/>
        </w:rPr>
        <w:t xml:space="preserve">página oficial del portal de contrataciones abiertas en el siguiente enlace: </w:t>
      </w:r>
      <w:r w:rsidR="00641176" w:rsidRPr="00A001F7">
        <w:rPr>
          <w:rFonts w:ascii="AvenirNext LT Pro Regular" w:hAnsi="AvenirNext LT Pro Regular"/>
        </w:rPr>
        <w:t xml:space="preserve"> </w:t>
      </w:r>
      <w:hyperlink r:id="rId8" w:history="1">
        <w:r w:rsidR="00641176" w:rsidRPr="00A001F7">
          <w:rPr>
            <w:rStyle w:val="Hipervnculo"/>
            <w:rFonts w:ascii="AvenirNext LT Pro Regular" w:hAnsi="AvenirNext LT Pro Regular"/>
          </w:rPr>
          <w:t>https://</w:t>
        </w:r>
        <w:proofErr w:type="spellStart"/>
        <w:r w:rsidR="00641176" w:rsidRPr="00A001F7">
          <w:rPr>
            <w:rStyle w:val="Hipervnculo"/>
            <w:rFonts w:ascii="AvenirNext LT Pro Regular" w:hAnsi="AvenirNext LT Pro Regular"/>
          </w:rPr>
          <w:t>contrataciones.chihuahua.gob.mx</w:t>
        </w:r>
        <w:proofErr w:type="spellEnd"/>
      </w:hyperlink>
      <w:r w:rsidR="00641176" w:rsidRPr="00A001F7">
        <w:rPr>
          <w:rFonts w:ascii="AvenirNext LT Pro Regular" w:hAnsi="AvenirNext LT Pro Regular"/>
        </w:rPr>
        <w:t xml:space="preserve">  y/o</w:t>
      </w:r>
      <w:r w:rsidR="00641176">
        <w:rPr>
          <w:rFonts w:ascii="AvenirNext LT Pro Regular" w:hAnsi="AvenirNext LT Pro Regular"/>
        </w:rPr>
        <w:t xml:space="preserve"> la página oficial de la Operadora de Transporte </w:t>
      </w:r>
      <w:proofErr w:type="spellStart"/>
      <w:r w:rsidR="00641176">
        <w:rPr>
          <w:rFonts w:ascii="AvenirNext LT Pro Regular" w:hAnsi="AvenirNext LT Pro Regular"/>
        </w:rPr>
        <w:t>Vivebus</w:t>
      </w:r>
      <w:proofErr w:type="spellEnd"/>
      <w:r w:rsidR="00641176">
        <w:rPr>
          <w:rFonts w:ascii="AvenirNext LT Pro Regular" w:hAnsi="AvenirNext LT Pro Regular"/>
        </w:rPr>
        <w:t xml:space="preserve"> Chihuahua, en el siguiente enlace:</w:t>
      </w:r>
      <w:r w:rsidR="00641176" w:rsidRPr="00A001F7">
        <w:rPr>
          <w:rFonts w:ascii="AvenirNext LT Pro Regular" w:hAnsi="AvenirNext LT Pro Regular"/>
        </w:rPr>
        <w:t xml:space="preserve"> </w:t>
      </w:r>
      <w:hyperlink w:history="1">
        <w:r w:rsidR="00641176" w:rsidRPr="00812C19">
          <w:rPr>
            <w:rStyle w:val="Hipervnculo"/>
            <w:rFonts w:ascii="AvenirNext LT Pro Regular" w:hAnsi="AvenirNext LT Pro Regular"/>
          </w:rPr>
          <w:t>https://</w:t>
        </w:r>
        <w:proofErr w:type="spellStart"/>
        <w:r w:rsidR="00641176" w:rsidRPr="00812C19">
          <w:rPr>
            <w:rStyle w:val="Hipervnculo"/>
            <w:rFonts w:ascii="AvenirNext LT Pro Regular" w:hAnsi="AvenirNext LT Pro Regular"/>
          </w:rPr>
          <w:t>otch.chihuahua.gob.mx</w:t>
        </w:r>
        <w:proofErr w:type="spellEnd"/>
        <w:r w:rsidR="00641176" w:rsidRPr="00812C19">
          <w:rPr>
            <w:rStyle w:val="Hipervnculo"/>
            <w:rFonts w:ascii="AvenirNext LT Pro Regular" w:hAnsi="AvenirNext LT Pro Regular"/>
          </w:rPr>
          <w:t xml:space="preserve">  </w:t>
        </w:r>
      </w:hyperlink>
      <w:bookmarkEnd w:id="20"/>
    </w:p>
    <w:p w14:paraId="3094C2D1" w14:textId="77777777" w:rsidR="00641176" w:rsidRPr="00A001F7" w:rsidRDefault="00641176" w:rsidP="00641176">
      <w:pPr>
        <w:spacing w:after="0" w:line="276" w:lineRule="auto"/>
        <w:jc w:val="both"/>
        <w:rPr>
          <w:rFonts w:ascii="AvenirNext LT Pro Regular" w:hAnsi="AvenirNext LT Pro Regular"/>
        </w:rPr>
      </w:pPr>
    </w:p>
    <w:p w14:paraId="17A1385B" w14:textId="78E7BF1F" w:rsidR="003043EB" w:rsidRPr="00A001F7" w:rsidRDefault="003043EB" w:rsidP="003043EB">
      <w:pPr>
        <w:spacing w:after="0" w:line="276" w:lineRule="auto"/>
        <w:jc w:val="both"/>
        <w:rPr>
          <w:rFonts w:ascii="AvenirNext LT Pro Regular" w:hAnsi="AvenirNext LT Pro Regular"/>
          <w:u w:val="single"/>
        </w:rPr>
      </w:pPr>
      <w:r w:rsidRPr="00A001F7">
        <w:rPr>
          <w:rFonts w:ascii="AvenirNext LT Pro Regular" w:hAnsi="AvenirNext LT Pro Regular"/>
        </w:rPr>
        <w:lastRenderedPageBreak/>
        <w:t xml:space="preserve">El </w:t>
      </w:r>
      <w:r w:rsidRPr="00A001F7">
        <w:rPr>
          <w:rFonts w:ascii="AvenirNext LT Pro Regular" w:hAnsi="AvenirNext LT Pro Regular"/>
          <w:b/>
          <w:bCs/>
        </w:rPr>
        <w:t>derecho de participación</w:t>
      </w:r>
      <w:r w:rsidRPr="00A001F7">
        <w:rPr>
          <w:rFonts w:ascii="AvenirNext LT Pro Regular" w:hAnsi="AvenirNext LT Pro Regular"/>
        </w:rPr>
        <w:t xml:space="preserve"> tiene un costo de </w:t>
      </w:r>
      <w:r w:rsidRPr="00A001F7">
        <w:rPr>
          <w:rFonts w:ascii="AvenirNext LT Pro Regular" w:hAnsi="AvenirNext LT Pro Regular"/>
          <w:b/>
          <w:u w:val="single"/>
        </w:rPr>
        <w:t>$1,972.00 (MIL NOVECIENTOS SETENTA Y DOS PESOS 00/100 M.N.) incluido el Impuesto al Valor Agregado (</w:t>
      </w:r>
      <w:proofErr w:type="spellStart"/>
      <w:r w:rsidRPr="00A001F7">
        <w:rPr>
          <w:rFonts w:ascii="AvenirNext LT Pro Regular" w:hAnsi="AvenirNext LT Pro Regular"/>
          <w:b/>
          <w:u w:val="single"/>
        </w:rPr>
        <w:t>I.V.A</w:t>
      </w:r>
      <w:proofErr w:type="spellEnd"/>
      <w:r w:rsidRPr="00A001F7">
        <w:rPr>
          <w:rFonts w:ascii="AvenirNext LT Pro Regular" w:hAnsi="AvenirNext LT Pro Regular"/>
          <w:b/>
          <w:u w:val="single"/>
        </w:rPr>
        <w:t>.)</w:t>
      </w:r>
      <w:r w:rsidRPr="00A001F7">
        <w:rPr>
          <w:rFonts w:ascii="AvenirNext LT Pro Regular" w:hAnsi="AvenirNext LT Pro Regular"/>
          <w:u w:val="single"/>
        </w:rPr>
        <w:t>;</w:t>
      </w:r>
      <w:r w:rsidRPr="00A001F7">
        <w:rPr>
          <w:rFonts w:ascii="AvenirNext LT Pro Regular" w:hAnsi="AvenirNext LT Pro Regular"/>
        </w:rPr>
        <w:t xml:space="preserve"> </w:t>
      </w:r>
      <w:r w:rsidRPr="00A001F7">
        <w:rPr>
          <w:rFonts w:ascii="AvenirNext LT Pro Regular" w:hAnsi="AvenirNext LT Pro Regular"/>
          <w:b/>
          <w:bCs/>
        </w:rPr>
        <w:t>NO REEMBOLSABLES</w:t>
      </w:r>
      <w:bookmarkStart w:id="21" w:name="_Hlk124150945"/>
      <w:bookmarkEnd w:id="19"/>
      <w:r w:rsidRPr="00A001F7">
        <w:rPr>
          <w:rFonts w:ascii="AvenirNext LT Pro Regular" w:hAnsi="AvenirNext LT Pro Regular"/>
          <w:b/>
          <w:bCs/>
        </w:rPr>
        <w:t xml:space="preserve"> </w:t>
      </w:r>
      <w:r w:rsidRPr="00A001F7">
        <w:rPr>
          <w:rFonts w:ascii="AvenirNext LT Pro Regular" w:hAnsi="AvenirNext LT Pro Regular"/>
        </w:rPr>
        <w:t>y deberá cubrirse mediante depósito bancario en cualquier sucursal de una Institución Bancaria</w:t>
      </w:r>
      <w:r w:rsidRPr="00A001F7">
        <w:rPr>
          <w:rFonts w:ascii="AvenirNext LT Pro Regular" w:hAnsi="AvenirNext LT Pro Regular"/>
          <w:b/>
          <w:bCs/>
        </w:rPr>
        <w:t>,</w:t>
      </w:r>
      <w:r w:rsidRPr="00A001F7">
        <w:rPr>
          <w:rFonts w:ascii="AvenirNext LT Pro Regular" w:hAnsi="AvenirNext LT Pro Regular"/>
        </w:rPr>
        <w:t xml:space="preserve"> mediante </w:t>
      </w:r>
      <w:r w:rsidR="00637FD1" w:rsidRPr="00A001F7">
        <w:rPr>
          <w:rFonts w:ascii="AvenirNext LT Pro Regular" w:hAnsi="AvenirNext LT Pro Regular"/>
        </w:rPr>
        <w:t>depósito</w:t>
      </w:r>
      <w:r w:rsidRPr="00A001F7">
        <w:rPr>
          <w:rFonts w:ascii="AvenirNext LT Pro Regular" w:hAnsi="AvenirNext LT Pro Regular"/>
        </w:rPr>
        <w:t xml:space="preserve"> en efectivo, transferencia o cheque certificado a la cuenta número </w:t>
      </w:r>
      <w:r w:rsidRPr="00A001F7">
        <w:rPr>
          <w:rFonts w:ascii="AvenirNext LT Pro Regular" w:hAnsi="AvenirNext LT Pro Regular"/>
          <w:b/>
        </w:rPr>
        <w:t>0199452222</w:t>
      </w:r>
      <w:r w:rsidRPr="00A001F7">
        <w:rPr>
          <w:rFonts w:ascii="AvenirNext LT Pro Regular" w:hAnsi="AvenirNext LT Pro Regular"/>
        </w:rPr>
        <w:t xml:space="preserve">, o CLABE Interbancaria </w:t>
      </w:r>
      <w:r w:rsidRPr="00A001F7">
        <w:rPr>
          <w:rFonts w:ascii="AvenirNext LT Pro Regular" w:hAnsi="AvenirNext LT Pro Regular"/>
          <w:b/>
        </w:rPr>
        <w:t xml:space="preserve">012150001994522227 </w:t>
      </w:r>
      <w:r w:rsidRPr="00A001F7">
        <w:rPr>
          <w:rFonts w:ascii="AvenirNext LT Pro Regular" w:hAnsi="AvenirNext LT Pro Regular"/>
        </w:rPr>
        <w:t xml:space="preserve">de la Institución Bancaria Denominada </w:t>
      </w:r>
      <w:r w:rsidRPr="00A001F7">
        <w:rPr>
          <w:rFonts w:ascii="AvenirNext LT Pro Regular" w:hAnsi="AvenirNext LT Pro Regular"/>
          <w:b/>
          <w:bCs/>
        </w:rPr>
        <w:t>BBVA Bancomer, S.A.</w:t>
      </w:r>
      <w:r w:rsidRPr="00A001F7">
        <w:rPr>
          <w:rFonts w:ascii="AvenirNext LT Pro Regular" w:hAnsi="AvenirNext LT Pro Regular"/>
          <w:b/>
        </w:rPr>
        <w:t>,</w:t>
      </w:r>
      <w:r w:rsidRPr="00A001F7">
        <w:rPr>
          <w:rFonts w:ascii="AvenirNext LT Pro Regular" w:hAnsi="AvenirNext LT Pro Regular"/>
        </w:rPr>
        <w:t xml:space="preserve"> </w:t>
      </w:r>
      <w:r w:rsidRPr="00A001F7">
        <w:rPr>
          <w:rFonts w:ascii="AvenirNext LT Pro Regular" w:hAnsi="AvenirNext LT Pro Regular"/>
          <w:b/>
          <w:bCs/>
        </w:rPr>
        <w:t xml:space="preserve">a favor de Operadora de Transporte </w:t>
      </w:r>
      <w:proofErr w:type="spellStart"/>
      <w:r w:rsidRPr="00A001F7">
        <w:rPr>
          <w:rFonts w:ascii="AvenirNext LT Pro Regular" w:hAnsi="AvenirNext LT Pro Regular"/>
          <w:b/>
          <w:bCs/>
        </w:rPr>
        <w:t>Vivebús</w:t>
      </w:r>
      <w:proofErr w:type="spellEnd"/>
      <w:r w:rsidRPr="00A001F7">
        <w:rPr>
          <w:rFonts w:ascii="AvenirNext LT Pro Regular" w:hAnsi="AvenirNext LT Pro Regular"/>
          <w:b/>
          <w:bCs/>
        </w:rPr>
        <w:t xml:space="preserve"> Chihuahua, S.A. de C.V.</w:t>
      </w:r>
      <w:r w:rsidRPr="00A001F7">
        <w:rPr>
          <w:rFonts w:ascii="AvenirNext LT Pro Regular" w:hAnsi="AvenirNext LT Pro Regular"/>
        </w:rPr>
        <w:t xml:space="preserve">; </w:t>
      </w:r>
      <w:r w:rsidRPr="00A001F7">
        <w:rPr>
          <w:rFonts w:ascii="AvenirNext LT Pro Regular" w:hAnsi="AvenirNext LT Pro Regular"/>
          <w:b/>
          <w:bCs/>
        </w:rPr>
        <w:t xml:space="preserve">debiendo especificar en la referencia o motivo de pago del depósito el </w:t>
      </w:r>
      <w:r w:rsidRPr="00A001F7">
        <w:rPr>
          <w:rFonts w:ascii="AvenirNext LT Pro Regular" w:hAnsi="AvenirNext LT Pro Regular"/>
          <w:b/>
          <w:bCs/>
          <w:u w:val="single"/>
        </w:rPr>
        <w:t xml:space="preserve">número de licitación, el cual es: </w:t>
      </w:r>
      <w:r w:rsidR="0000336E">
        <w:rPr>
          <w:rFonts w:ascii="AvenirNext LT Pro Regular" w:hAnsi="AvenirNext LT Pro Regular"/>
          <w:b/>
          <w:u w:val="single"/>
        </w:rPr>
        <w:t>OTV/</w:t>
      </w:r>
      <w:proofErr w:type="spellStart"/>
      <w:r w:rsidR="0000336E">
        <w:rPr>
          <w:rFonts w:ascii="AvenirNext LT Pro Regular" w:hAnsi="AvenirNext LT Pro Regular"/>
          <w:b/>
          <w:u w:val="single"/>
        </w:rPr>
        <w:t>LPE</w:t>
      </w:r>
      <w:proofErr w:type="spellEnd"/>
      <w:r w:rsidR="0000336E">
        <w:rPr>
          <w:rFonts w:ascii="AvenirNext LT Pro Regular" w:hAnsi="AvenirNext LT Pro Regular"/>
          <w:b/>
          <w:u w:val="single"/>
        </w:rPr>
        <w:t>/007/2025</w:t>
      </w:r>
      <w:r w:rsidR="0000336E">
        <w:rPr>
          <w:rFonts w:ascii="AvenirNext LT Pro Regular" w:hAnsi="AvenirNext LT Pro Regular"/>
          <w:b/>
          <w:bCs/>
          <w:u w:val="single"/>
        </w:rPr>
        <w:t>.</w:t>
      </w:r>
    </w:p>
    <w:p w14:paraId="1EFBABB0" w14:textId="77777777" w:rsidR="003043EB" w:rsidRPr="00A001F7" w:rsidRDefault="003043EB" w:rsidP="003043EB">
      <w:pPr>
        <w:spacing w:after="0" w:line="276" w:lineRule="auto"/>
        <w:jc w:val="both"/>
        <w:rPr>
          <w:rFonts w:ascii="AvenirNext LT Pro Regular" w:hAnsi="AvenirNext LT Pro Regular"/>
          <w:u w:val="single"/>
        </w:rPr>
      </w:pPr>
    </w:p>
    <w:p w14:paraId="236ED10E" w14:textId="77777777" w:rsidR="0000336E" w:rsidRPr="00A001F7" w:rsidRDefault="003043EB" w:rsidP="0000336E">
      <w:pPr>
        <w:spacing w:after="0" w:line="276" w:lineRule="auto"/>
        <w:jc w:val="both"/>
        <w:rPr>
          <w:rFonts w:ascii="AvenirNext LT Pro Regular" w:hAnsi="AvenirNext LT Pro Regular"/>
        </w:rPr>
      </w:pPr>
      <w:r w:rsidRPr="00A001F7">
        <w:rPr>
          <w:rFonts w:ascii="AvenirNext LT Pro Regular" w:hAnsi="AvenirNext LT Pro Regular"/>
        </w:rPr>
        <w:t xml:space="preserve">Se deberá enviar copia del recibo de pago </w:t>
      </w:r>
      <w:r w:rsidRPr="00125EC0">
        <w:rPr>
          <w:rFonts w:ascii="AvenirNext LT Pro Regular" w:hAnsi="AvenirNext LT Pro Regular"/>
          <w:u w:val="single"/>
        </w:rPr>
        <w:t>a</w:t>
      </w:r>
      <w:r w:rsidR="00721C26" w:rsidRPr="00125EC0">
        <w:rPr>
          <w:rFonts w:ascii="AvenirNext LT Pro Regular" w:hAnsi="AvenirNext LT Pro Regular"/>
          <w:u w:val="single"/>
        </w:rPr>
        <w:t xml:space="preserve"> </w:t>
      </w:r>
      <w:r w:rsidR="00DA5734" w:rsidRPr="00125EC0">
        <w:rPr>
          <w:rFonts w:ascii="AvenirNext LT Pro Regular" w:hAnsi="AvenirNext LT Pro Regular"/>
          <w:u w:val="single"/>
        </w:rPr>
        <w:t>cualquiera</w:t>
      </w:r>
      <w:r w:rsidR="00DA5734">
        <w:rPr>
          <w:rFonts w:ascii="AvenirNext LT Pro Regular" w:hAnsi="AvenirNext LT Pro Regular"/>
        </w:rPr>
        <w:t xml:space="preserve"> de </w:t>
      </w:r>
      <w:r w:rsidRPr="00A001F7">
        <w:rPr>
          <w:rFonts w:ascii="AvenirNext LT Pro Regular" w:hAnsi="AvenirNext LT Pro Regular"/>
        </w:rPr>
        <w:t>los correos electrónicos</w:t>
      </w:r>
      <w:r w:rsidR="00721C26">
        <w:rPr>
          <w:rFonts w:ascii="AvenirNext LT Pro Regular" w:hAnsi="AvenirNext LT Pro Regular"/>
        </w:rPr>
        <w:t xml:space="preserve"> siguientes</w:t>
      </w:r>
      <w:r w:rsidRPr="00A001F7">
        <w:rPr>
          <w:rFonts w:ascii="AvenirNext LT Pro Regular" w:hAnsi="AvenirNext LT Pro Regular"/>
        </w:rPr>
        <w:t xml:space="preserve">: </w:t>
      </w:r>
      <w:hyperlink r:id="rId9" w:history="1">
        <w:proofErr w:type="spellStart"/>
        <w:r w:rsidR="0000336E" w:rsidRPr="006D4BD1">
          <w:rPr>
            <w:rStyle w:val="Hipervnculo"/>
            <w:rFonts w:ascii="AvenirNext LT Pro Regular" w:hAnsi="AvenirNext LT Pro Regular"/>
          </w:rPr>
          <w:t>Judith.valerio@chihuahua.gob.mx</w:t>
        </w:r>
        <w:proofErr w:type="spellEnd"/>
      </w:hyperlink>
      <w:r w:rsidR="0000336E">
        <w:rPr>
          <w:rFonts w:ascii="AvenirNext LT Pro Regular" w:hAnsi="AvenirNext LT Pro Regular"/>
        </w:rPr>
        <w:t xml:space="preserve">, </w:t>
      </w:r>
      <w:hyperlink r:id="rId10" w:history="1">
        <w:proofErr w:type="spellStart"/>
        <w:r w:rsidRPr="00A001F7">
          <w:rPr>
            <w:rStyle w:val="Hipervnculo"/>
            <w:rFonts w:ascii="AvenirNext LT Pro Regular" w:hAnsi="AvenirNext LT Pro Regular"/>
          </w:rPr>
          <w:t>virna.pacheco@chihuahua.gob.mx</w:t>
        </w:r>
        <w:proofErr w:type="spellEnd"/>
      </w:hyperlink>
      <w:r w:rsidRPr="00A001F7">
        <w:rPr>
          <w:rStyle w:val="Hipervnculo"/>
          <w:rFonts w:ascii="AvenirNext LT Pro Regular" w:hAnsi="AvenirNext LT Pro Regular"/>
        </w:rPr>
        <w:t>,</w:t>
      </w:r>
      <w:r w:rsidR="0000336E">
        <w:rPr>
          <w:rFonts w:ascii="AvenirNext LT Pro Regular" w:hAnsi="AvenirNext LT Pro Regular"/>
        </w:rPr>
        <w:t xml:space="preserve">     </w:t>
      </w:r>
      <w:hyperlink r:id="rId11" w:history="1">
        <w:proofErr w:type="spellStart"/>
        <w:r w:rsidR="0000336E" w:rsidRPr="006D4BD1">
          <w:rPr>
            <w:rStyle w:val="Hipervnculo"/>
            <w:rFonts w:ascii="AvenirNext LT Pro Regular" w:hAnsi="AvenirNext LT Pro Regular"/>
          </w:rPr>
          <w:t>guadalupe.sandoval@chihuahua.gob.mx</w:t>
        </w:r>
        <w:proofErr w:type="spellEnd"/>
      </w:hyperlink>
      <w:r w:rsidRPr="00A001F7">
        <w:rPr>
          <w:rFonts w:ascii="AvenirNext LT Pro Regular" w:hAnsi="AvenirNext LT Pro Regular"/>
        </w:rPr>
        <w:t>,</w:t>
      </w:r>
      <w:r w:rsidRPr="00A001F7">
        <w:rPr>
          <w:rFonts w:ascii="AvenirNext LT Pro Regular" w:hAnsi="AvenirNext LT Pro Regular"/>
        </w:rPr>
        <w:tab/>
        <w:t xml:space="preserve"> </w:t>
      </w:r>
      <w:hyperlink r:id="rId12" w:history="1">
        <w:proofErr w:type="spellStart"/>
        <w:r w:rsidR="0000336E" w:rsidRPr="006D4BD1">
          <w:rPr>
            <w:rStyle w:val="Hipervnculo"/>
            <w:rFonts w:ascii="AvenirNext LT Pro Regular" w:hAnsi="AvenirNext LT Pro Regular"/>
          </w:rPr>
          <w:t>marina.gonzalez@chihuahua.gob.mx</w:t>
        </w:r>
        <w:proofErr w:type="spellEnd"/>
      </w:hyperlink>
      <w:r w:rsidRPr="00A001F7">
        <w:rPr>
          <w:rStyle w:val="Hipervnculo"/>
          <w:rFonts w:ascii="AvenirNext LT Pro Regular" w:hAnsi="AvenirNext LT Pro Regular"/>
        </w:rPr>
        <w:t>,</w:t>
      </w:r>
      <w:r w:rsidR="0000336E">
        <w:rPr>
          <w:rStyle w:val="Hipervnculo"/>
          <w:rFonts w:ascii="AvenirNext LT Pro Regular" w:hAnsi="AvenirNext LT Pro Regular"/>
        </w:rPr>
        <w:t xml:space="preserve"> </w:t>
      </w:r>
      <w:hyperlink r:id="rId13" w:history="1">
        <w:proofErr w:type="spellStart"/>
        <w:r w:rsidR="007B156B" w:rsidRPr="00A001F7">
          <w:rPr>
            <w:rStyle w:val="Hipervnculo"/>
            <w:rFonts w:ascii="AvenirNext LT Pro Regular" w:hAnsi="AvenirNext LT Pro Regular"/>
          </w:rPr>
          <w:t>yahir.mendoza@chihuahua.gob.mx</w:t>
        </w:r>
        <w:proofErr w:type="spellEnd"/>
      </w:hyperlink>
      <w:r w:rsidR="007B156B" w:rsidRPr="00A001F7">
        <w:rPr>
          <w:rStyle w:val="Hipervnculo"/>
          <w:rFonts w:ascii="AvenirNext LT Pro Regular" w:hAnsi="AvenirNext LT Pro Regular"/>
        </w:rPr>
        <w:t xml:space="preserve"> </w:t>
      </w:r>
      <w:r w:rsidRPr="00A001F7">
        <w:rPr>
          <w:rStyle w:val="Hipervnculo"/>
          <w:rFonts w:ascii="AvenirNext LT Pro Regular" w:hAnsi="AvenirNext LT Pro Regular"/>
          <w:color w:val="auto"/>
          <w:u w:val="none"/>
        </w:rPr>
        <w:t xml:space="preserve">y </w:t>
      </w:r>
      <w:hyperlink r:id="rId14" w:history="1">
        <w:proofErr w:type="spellStart"/>
        <w:r w:rsidRPr="00A001F7">
          <w:rPr>
            <w:rStyle w:val="Hipervnculo"/>
            <w:rFonts w:ascii="AvenirNext LT Pro Regular" w:hAnsi="AvenirNext LT Pro Regular"/>
          </w:rPr>
          <w:t>tomas.orozco@chihuahua.gob.mx</w:t>
        </w:r>
        <w:proofErr w:type="spellEnd"/>
      </w:hyperlink>
      <w:r w:rsidRPr="00A001F7">
        <w:rPr>
          <w:rStyle w:val="Hipervnculo"/>
          <w:rFonts w:ascii="AvenirNext LT Pro Regular" w:hAnsi="AvenirNext LT Pro Regular"/>
        </w:rPr>
        <w:t xml:space="preserve"> </w:t>
      </w:r>
      <w:r w:rsidR="00721C26">
        <w:rPr>
          <w:rStyle w:val="Hipervnculo"/>
          <w:rFonts w:ascii="AvenirNext LT Pro Regular" w:hAnsi="AvenirNext LT Pro Regular"/>
        </w:rPr>
        <w:t>.</w:t>
      </w:r>
      <w:r w:rsidR="0000336E">
        <w:rPr>
          <w:rStyle w:val="Hipervnculo"/>
          <w:rFonts w:ascii="AvenirNext LT Pro Regular" w:hAnsi="AvenirNext LT Pro Regular"/>
        </w:rPr>
        <w:t xml:space="preserve"> </w:t>
      </w:r>
      <w:r w:rsidR="0000336E" w:rsidRPr="00A001F7">
        <w:rPr>
          <w:rFonts w:ascii="AvenirNext LT Pro Regular" w:hAnsi="AvenirNext LT Pro Regular"/>
        </w:rPr>
        <w:t xml:space="preserve">Indicando </w:t>
      </w:r>
      <w:r w:rsidR="0000336E">
        <w:rPr>
          <w:rFonts w:ascii="AvenirNext LT Pro Regular" w:hAnsi="AvenirNext LT Pro Regular"/>
        </w:rPr>
        <w:t xml:space="preserve">en el correo </w:t>
      </w:r>
      <w:r w:rsidR="0000336E" w:rsidRPr="00A001F7">
        <w:rPr>
          <w:rFonts w:ascii="AvenirNext LT Pro Regular" w:hAnsi="AvenirNext LT Pro Regular"/>
        </w:rPr>
        <w:t xml:space="preserve">el número del procedimiento licitatorio y el nombre completo de la persona física o moral que participará en dicha licitación. </w:t>
      </w:r>
    </w:p>
    <w:p w14:paraId="7C7CE88E" w14:textId="6D56D1B0" w:rsidR="0000336E" w:rsidRDefault="0000336E" w:rsidP="0000336E">
      <w:pPr>
        <w:spacing w:after="0" w:line="276" w:lineRule="auto"/>
        <w:jc w:val="both"/>
        <w:rPr>
          <w:rStyle w:val="Hipervnculo"/>
          <w:rFonts w:ascii="AvenirNext LT Pro Regular" w:hAnsi="AvenirNext LT Pro Regular"/>
        </w:rPr>
      </w:pPr>
    </w:p>
    <w:p w14:paraId="018DFAAF" w14:textId="4B3D1204" w:rsidR="003A61C6" w:rsidRPr="00C20635" w:rsidRDefault="00721C26" w:rsidP="003A61C6">
      <w:pPr>
        <w:spacing w:after="0" w:line="276" w:lineRule="auto"/>
        <w:jc w:val="both"/>
        <w:rPr>
          <w:rFonts w:ascii="AvenirNext LT Pro Regular" w:hAnsi="AvenirNext LT Pro Regular"/>
        </w:rPr>
      </w:pPr>
      <w:bookmarkStart w:id="22" w:name="_Hlk187928897"/>
      <w:bookmarkStart w:id="23" w:name="_Hlk187664964"/>
      <w:r w:rsidRPr="00721C26">
        <w:rPr>
          <w:rStyle w:val="Hipervnculo"/>
          <w:rFonts w:ascii="AvenirNext LT Pro Regular" w:hAnsi="AvenirNext LT Pro Regular"/>
          <w:color w:val="auto"/>
          <w:u w:val="none"/>
        </w:rPr>
        <w:t>Lo anterior de manera obligatoria</w:t>
      </w:r>
      <w:r w:rsidR="00691B51">
        <w:rPr>
          <w:rStyle w:val="Hipervnculo"/>
          <w:rFonts w:ascii="AvenirNext LT Pro Regular" w:hAnsi="AvenirNext LT Pro Regular"/>
          <w:color w:val="auto"/>
          <w:u w:val="none"/>
        </w:rPr>
        <w:t>.</w:t>
      </w:r>
      <w:r w:rsidRPr="00721C26">
        <w:rPr>
          <w:rStyle w:val="Hipervnculo"/>
          <w:rFonts w:ascii="AvenirNext LT Pro Regular" w:hAnsi="AvenirNext LT Pro Regular"/>
          <w:color w:val="auto"/>
          <w:u w:val="none"/>
        </w:rPr>
        <w:t xml:space="preserve"> </w:t>
      </w:r>
      <w:bookmarkEnd w:id="22"/>
      <w:r w:rsidR="003A61C6">
        <w:rPr>
          <w:rStyle w:val="Hipervnculo"/>
          <w:rFonts w:ascii="AvenirNext LT Pro Regular" w:hAnsi="AvenirNext LT Pro Regular"/>
          <w:color w:val="auto"/>
          <w:u w:val="none"/>
        </w:rPr>
        <w:t>L</w:t>
      </w:r>
      <w:r w:rsidR="003A61C6" w:rsidRPr="00C20635">
        <w:rPr>
          <w:rFonts w:ascii="AvenirNext LT Pro Regular" w:hAnsi="AvenirNext LT Pro Regular"/>
        </w:rPr>
        <w:t>o cual será responsabilidad de los licitantes el verificar la recepción de la mismas, o podrán entregarlos personalmente en las oficinas del Departamento Jurídico de la Convocante las que se encuentran ubicadas en</w:t>
      </w:r>
      <w:r w:rsidR="003A61C6" w:rsidRPr="00C20635">
        <w:rPr>
          <w:rFonts w:ascii="AvenirNext LT Pro Regular" w:hAnsi="AvenirNext LT Pro Regular"/>
          <w:b/>
          <w:bCs/>
        </w:rPr>
        <w:t xml:space="preserve"> la Planta Alta de la Terminal Sur de la Ruta Troncal 1 (UNO); sitio </w:t>
      </w:r>
      <w:r w:rsidR="003A61C6" w:rsidRPr="00C20635">
        <w:rPr>
          <w:rFonts w:ascii="AvenirNext LT Pro Regular" w:hAnsi="AvenirNext LT Pro Regular"/>
          <w:b/>
        </w:rPr>
        <w:t>en el Boulevard Juan Pablo II, S/N, Colonia Aeropuerto de la Ciudad de Chihuahua, Chih., C.P. 31384</w:t>
      </w:r>
      <w:r w:rsidR="003A61C6" w:rsidRPr="00C20635">
        <w:rPr>
          <w:rFonts w:ascii="AvenirNext LT Pro Regular" w:hAnsi="AvenirNext LT Pro Regular"/>
        </w:rPr>
        <w:t xml:space="preserve">. </w:t>
      </w:r>
      <w:r w:rsidR="00054844" w:rsidRPr="00C20635">
        <w:rPr>
          <w:rStyle w:val="Hipervnculo"/>
          <w:rFonts w:ascii="AvenirNext LT Pro Regular" w:hAnsi="AvenirNext LT Pro Regular"/>
          <w:b/>
          <w:bCs/>
          <w:color w:val="auto"/>
        </w:rPr>
        <w:t xml:space="preserve">(verificar que fueron correctamente recibidas </w:t>
      </w:r>
      <w:r w:rsidR="0000336E">
        <w:rPr>
          <w:rStyle w:val="Hipervnculo"/>
          <w:rFonts w:ascii="AvenirNext LT Pro Regular" w:hAnsi="AvenirNext LT Pro Regular"/>
          <w:b/>
          <w:bCs/>
          <w:color w:val="auto"/>
        </w:rPr>
        <w:t xml:space="preserve">mediante correo electrónico </w:t>
      </w:r>
      <w:r w:rsidR="00054844" w:rsidRPr="00C20635">
        <w:rPr>
          <w:rStyle w:val="Hipervnculo"/>
          <w:rFonts w:ascii="AvenirNext LT Pro Regular" w:hAnsi="AvenirNext LT Pro Regular"/>
          <w:b/>
          <w:bCs/>
          <w:color w:val="auto"/>
        </w:rPr>
        <w:t>comunicándose al t</w:t>
      </w:r>
      <w:r w:rsidR="00054844" w:rsidRPr="00C20635">
        <w:rPr>
          <w:rFonts w:ascii="AvenirNext LT Pro Regular" w:hAnsi="AvenirNext LT Pro Regular"/>
          <w:b/>
          <w:bCs/>
          <w:u w:val="single"/>
        </w:rPr>
        <w:t xml:space="preserve">eléfono (614) 429-33-00 ext. </w:t>
      </w:r>
      <w:r w:rsidR="00054844">
        <w:rPr>
          <w:rFonts w:ascii="AvenirNext LT Pro Regular" w:hAnsi="AvenirNext LT Pro Regular"/>
          <w:b/>
          <w:bCs/>
          <w:u w:val="single"/>
        </w:rPr>
        <w:t>22801</w:t>
      </w:r>
      <w:r w:rsidR="00054844" w:rsidRPr="00C20635">
        <w:rPr>
          <w:rFonts w:ascii="AvenirNext LT Pro Regular" w:hAnsi="AvenirNext LT Pro Regular"/>
          <w:b/>
          <w:bCs/>
          <w:u w:val="single"/>
        </w:rPr>
        <w:t xml:space="preserve"> y </w:t>
      </w:r>
      <w:r w:rsidR="00054844">
        <w:rPr>
          <w:rFonts w:ascii="AvenirNext LT Pro Regular" w:hAnsi="AvenirNext LT Pro Regular"/>
          <w:b/>
          <w:bCs/>
          <w:u w:val="single"/>
        </w:rPr>
        <w:t>22814</w:t>
      </w:r>
      <w:r w:rsidR="00054844" w:rsidRPr="00C20635">
        <w:rPr>
          <w:rFonts w:ascii="AvenirNext LT Pro Regular" w:hAnsi="AvenirNext LT Pro Regular"/>
          <w:b/>
          <w:bCs/>
          <w:u w:val="single"/>
        </w:rPr>
        <w:t>)</w:t>
      </w:r>
      <w:r w:rsidR="008179A4">
        <w:rPr>
          <w:rFonts w:ascii="AvenirNext LT Pro Regular" w:hAnsi="AvenirNext LT Pro Regular"/>
          <w:b/>
          <w:bCs/>
          <w:u w:val="single"/>
        </w:rPr>
        <w:t>.</w:t>
      </w:r>
    </w:p>
    <w:bookmarkEnd w:id="23"/>
    <w:p w14:paraId="000F0399" w14:textId="77777777" w:rsidR="003043EB" w:rsidRPr="00A001F7" w:rsidRDefault="003043EB" w:rsidP="003043EB">
      <w:pPr>
        <w:spacing w:after="0" w:line="276" w:lineRule="auto"/>
        <w:jc w:val="both"/>
        <w:rPr>
          <w:rFonts w:ascii="AvenirNext LT Pro Regular" w:hAnsi="AvenirNext LT Pro Regular"/>
        </w:rPr>
      </w:pPr>
    </w:p>
    <w:bookmarkEnd w:id="21"/>
    <w:p w14:paraId="20C6F387" w14:textId="77777777" w:rsidR="003043EB" w:rsidRPr="00A001F7" w:rsidRDefault="003043EB" w:rsidP="003043EB">
      <w:pPr>
        <w:spacing w:after="0" w:line="276" w:lineRule="auto"/>
        <w:jc w:val="both"/>
        <w:rPr>
          <w:rFonts w:ascii="AvenirNext LT Pro Regular" w:hAnsi="AvenirNext LT Pro Regular"/>
        </w:rPr>
      </w:pPr>
    </w:p>
    <w:p w14:paraId="2ADAF582" w14:textId="0B794508" w:rsidR="001C3EA3" w:rsidRPr="00A001F7" w:rsidRDefault="003043EB" w:rsidP="003043EB">
      <w:pPr>
        <w:spacing w:after="0" w:line="276" w:lineRule="auto"/>
        <w:jc w:val="both"/>
        <w:rPr>
          <w:rFonts w:ascii="AvenirNext LT Pro Regular" w:hAnsi="AvenirNext LT Pro Regular"/>
        </w:rPr>
      </w:pPr>
      <w:r w:rsidRPr="00A001F7">
        <w:rPr>
          <w:rFonts w:ascii="AvenirNext LT Pro Regular" w:hAnsi="AvenirNext LT Pro Regular"/>
        </w:rPr>
        <w:t>El recibo de pago original deberá entregarse hasta el Acto de Entrega de Propuestas Técnicas y Económicas señalado en las presentes Bases.</w:t>
      </w:r>
    </w:p>
    <w:p w14:paraId="136503BE" w14:textId="77777777" w:rsidR="003043EB" w:rsidRPr="00A001F7" w:rsidRDefault="003043EB" w:rsidP="003043EB">
      <w:pPr>
        <w:spacing w:after="0" w:line="276" w:lineRule="auto"/>
        <w:jc w:val="both"/>
        <w:rPr>
          <w:rFonts w:ascii="AvenirNext LT Pro Regular" w:hAnsi="AvenirNext LT Pro Regular"/>
        </w:rPr>
      </w:pPr>
    </w:p>
    <w:p w14:paraId="20E44917" w14:textId="4418C5A4" w:rsidR="001C3EA3" w:rsidRPr="00A001F7" w:rsidRDefault="001C3EA3" w:rsidP="00873685">
      <w:pPr>
        <w:pStyle w:val="Prrafodelista"/>
        <w:numPr>
          <w:ilvl w:val="0"/>
          <w:numId w:val="13"/>
        </w:numPr>
        <w:spacing w:after="0" w:line="276" w:lineRule="auto"/>
        <w:jc w:val="both"/>
        <w:rPr>
          <w:rFonts w:ascii="AvenirNext LT Pro Regular" w:hAnsi="AvenirNext LT Pro Regular"/>
          <w:b/>
          <w:bCs/>
        </w:rPr>
      </w:pPr>
      <w:r w:rsidRPr="00A001F7">
        <w:rPr>
          <w:rFonts w:ascii="AvenirNext LT Pro Regular" w:hAnsi="AvenirNext LT Pro Regular"/>
          <w:b/>
          <w:bCs/>
        </w:rPr>
        <w:t>VISITAS A LAS INSTALACIONES DE LA CONVOCANTE O DE LOS LICITANTES.</w:t>
      </w:r>
    </w:p>
    <w:p w14:paraId="70D4BBC3" w14:textId="77777777" w:rsidR="001C3EA3" w:rsidRPr="00A001F7" w:rsidRDefault="001C3EA3" w:rsidP="001C3EA3">
      <w:pPr>
        <w:spacing w:after="0" w:line="276" w:lineRule="auto"/>
        <w:jc w:val="both"/>
        <w:rPr>
          <w:rFonts w:ascii="AvenirNext LT Pro Regular" w:hAnsi="AvenirNext LT Pro Regular"/>
        </w:rPr>
      </w:pPr>
    </w:p>
    <w:p w14:paraId="55947142" w14:textId="2C3421D3"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Para el presente procedimiento no se efectuarán visitas a las instalaciones de la convocante y/o de los licitantes.</w:t>
      </w:r>
    </w:p>
    <w:p w14:paraId="1BE07804" w14:textId="77777777" w:rsidR="001C3EA3" w:rsidRPr="00A001F7" w:rsidRDefault="001C3EA3" w:rsidP="001C3EA3">
      <w:pPr>
        <w:spacing w:after="0" w:line="276" w:lineRule="auto"/>
        <w:jc w:val="both"/>
        <w:rPr>
          <w:rFonts w:ascii="AvenirNext LT Pro Regular" w:hAnsi="AvenirNext LT Pro Regular"/>
        </w:rPr>
      </w:pPr>
      <w:bookmarkStart w:id="24" w:name="_Hlk216092468"/>
    </w:p>
    <w:bookmarkEnd w:id="18"/>
    <w:p w14:paraId="6DC2D97A" w14:textId="1D9DD9F7" w:rsidR="00FB7E2C" w:rsidRPr="00A001F7" w:rsidRDefault="00704ECD" w:rsidP="00873685">
      <w:pPr>
        <w:pStyle w:val="Prrafodelista"/>
        <w:numPr>
          <w:ilvl w:val="0"/>
          <w:numId w:val="13"/>
        </w:numPr>
        <w:spacing w:after="0" w:line="276" w:lineRule="auto"/>
        <w:jc w:val="both"/>
        <w:rPr>
          <w:rFonts w:ascii="AvenirNext LT Pro Regular" w:hAnsi="AvenirNext LT Pro Regular"/>
          <w:b/>
          <w:u w:val="single"/>
        </w:rPr>
      </w:pPr>
      <w:r w:rsidRPr="00A001F7">
        <w:rPr>
          <w:rFonts w:ascii="AvenirNext LT Pro Regular" w:hAnsi="AvenirNext LT Pro Regular"/>
          <w:b/>
        </w:rPr>
        <w:t xml:space="preserve">CARACTERÍSTICAS DE LA </w:t>
      </w:r>
      <w:r w:rsidR="00FB7E2C" w:rsidRPr="00A001F7">
        <w:rPr>
          <w:rFonts w:ascii="AvenirNext LT Pro Regular" w:hAnsi="AvenirNext LT Pro Regular"/>
          <w:b/>
        </w:rPr>
        <w:t>PRIMER</w:t>
      </w:r>
      <w:r w:rsidR="000A6EDF" w:rsidRPr="00A001F7">
        <w:rPr>
          <w:rFonts w:ascii="AvenirNext LT Pro Regular" w:hAnsi="AvenirNext LT Pro Regular"/>
          <w:b/>
        </w:rPr>
        <w:t>A</w:t>
      </w:r>
      <w:r w:rsidR="00FB7E2C" w:rsidRPr="00A001F7">
        <w:rPr>
          <w:rFonts w:ascii="AvenirNext LT Pro Regular" w:hAnsi="AvenirNext LT Pro Regular"/>
          <w:b/>
        </w:rPr>
        <w:t xml:space="preserve"> JUNTA DE ACLARACIONES DE LAS BASES</w:t>
      </w:r>
      <w:bookmarkEnd w:id="24"/>
      <w:r w:rsidR="00F23D87" w:rsidRPr="00A001F7">
        <w:rPr>
          <w:rFonts w:ascii="AvenirNext LT Pro Regular" w:hAnsi="AvenirNext LT Pro Regular"/>
          <w:b/>
        </w:rPr>
        <w:t>.</w:t>
      </w:r>
    </w:p>
    <w:p w14:paraId="671E1581" w14:textId="77777777" w:rsidR="00BA2449" w:rsidRPr="00A001F7" w:rsidRDefault="00BA2449" w:rsidP="009B6380">
      <w:pPr>
        <w:spacing w:after="0" w:line="276" w:lineRule="auto"/>
        <w:jc w:val="both"/>
        <w:rPr>
          <w:rFonts w:ascii="AvenirNext LT Pro Regular" w:hAnsi="AvenirNext LT Pro Regular"/>
          <w:b/>
          <w:u w:val="single"/>
        </w:rPr>
      </w:pPr>
    </w:p>
    <w:p w14:paraId="7A0C6CE1" w14:textId="69CDC1D1" w:rsidR="001C3EA3" w:rsidRPr="00A001F7" w:rsidRDefault="001C3EA3" w:rsidP="001C3EA3">
      <w:pPr>
        <w:spacing w:after="0" w:line="276" w:lineRule="auto"/>
        <w:jc w:val="both"/>
        <w:rPr>
          <w:rFonts w:ascii="AvenirNext LT Pro Regular" w:hAnsi="AvenirNext LT Pro Regular"/>
        </w:rPr>
      </w:pPr>
      <w:bookmarkStart w:id="25" w:name="_Hlk216092708"/>
      <w:bookmarkEnd w:id="4"/>
      <w:r w:rsidRPr="00A001F7">
        <w:rPr>
          <w:rFonts w:ascii="AvenirNext LT Pro Regular" w:hAnsi="AvenirNext LT Pro Regular"/>
        </w:rPr>
        <w:t xml:space="preserve">El evento público de la primera junta de aclaración de dudas sobre el contenido de las bases tendrá verificativo el </w:t>
      </w:r>
      <w:r w:rsidRPr="00A001F7">
        <w:rPr>
          <w:rFonts w:ascii="AvenirNext LT Pro Regular" w:hAnsi="AvenirNext LT Pro Regular"/>
          <w:b/>
          <w:bCs/>
        </w:rPr>
        <w:t>día,</w:t>
      </w:r>
      <w:r w:rsidRPr="00A001F7">
        <w:rPr>
          <w:rFonts w:ascii="AvenirNext LT Pro Regular" w:hAnsi="AvenirNext LT Pro Regular"/>
          <w:b/>
        </w:rPr>
        <w:t xml:space="preserve"> hora y lugar descritos en la tabla establecida en el inicio del numeral III</w:t>
      </w:r>
      <w:r w:rsidRPr="00A001F7">
        <w:rPr>
          <w:rFonts w:ascii="AvenirNext LT Pro Regular" w:hAnsi="AvenirNext LT Pro Regular"/>
        </w:rPr>
        <w:t xml:space="preserve">; </w:t>
      </w:r>
      <w:r w:rsidRPr="00A001F7">
        <w:rPr>
          <w:rFonts w:ascii="AvenirNext LT Pro Regular" w:hAnsi="AvenirNext LT Pro Regular"/>
          <w:b/>
          <w:bCs/>
        </w:rPr>
        <w:t>siendo optativa la participación de los licitantes en este evento, sin embargo, es responsabilidad de los mismos la obtención del acta respectiva ya que los acuerdos que de ella emanen deberán considerarse para la elaboración de sus propuestas, el no hacerlo será causa de descalificación de las propuestas</w:t>
      </w:r>
      <w:r w:rsidRPr="00A001F7">
        <w:rPr>
          <w:rFonts w:ascii="AvenirNext LT Pro Regular" w:hAnsi="AvenirNext LT Pro Regular"/>
        </w:rPr>
        <w:t xml:space="preserve">. </w:t>
      </w:r>
    </w:p>
    <w:bookmarkEnd w:id="25"/>
    <w:p w14:paraId="49B9E99A" w14:textId="77777777" w:rsidR="001C3EA3" w:rsidRPr="00A001F7" w:rsidRDefault="001C3EA3" w:rsidP="001C3EA3">
      <w:pPr>
        <w:spacing w:after="0" w:line="276" w:lineRule="auto"/>
        <w:jc w:val="both"/>
        <w:rPr>
          <w:rFonts w:ascii="AvenirNext LT Pro Regular" w:hAnsi="AvenirNext LT Pro Regular"/>
        </w:rPr>
      </w:pPr>
    </w:p>
    <w:p w14:paraId="7C438824" w14:textId="18E6777F"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b/>
          <w:bCs/>
        </w:rPr>
        <w:t xml:space="preserve">Las personas que pretendan solicitar aclaraciones a los aspectos contenidos en las bases, anexo a sus preguntas, deberán presentar un escrito debidamente firmado en el que expresen su </w:t>
      </w:r>
      <w:r w:rsidRPr="00A001F7">
        <w:rPr>
          <w:rFonts w:ascii="AvenirNext LT Pro Regular" w:hAnsi="AvenirNext LT Pro Regular"/>
          <w:b/>
          <w:bCs/>
        </w:rPr>
        <w:lastRenderedPageBreak/>
        <w:t xml:space="preserve">interés en participar en la licitación, por sí o en representación de una o un tercero, </w:t>
      </w:r>
      <w:r w:rsidRPr="00A001F7">
        <w:rPr>
          <w:rFonts w:ascii="AvenirNext LT Pro Regular" w:hAnsi="AvenirNext LT Pro Regular"/>
        </w:rPr>
        <w:t>manifestando en todos los casos los datos generales de la persona interesada y, en su caso, de quien funja como representante</w:t>
      </w:r>
      <w:r w:rsidRPr="00A001F7">
        <w:rPr>
          <w:rFonts w:ascii="AvenirNext LT Pro Regular" w:hAnsi="AvenirNext LT Pro Regular"/>
          <w:b/>
          <w:bCs/>
        </w:rPr>
        <w:t>.</w:t>
      </w:r>
      <w:r w:rsidRPr="00A001F7">
        <w:rPr>
          <w:rFonts w:ascii="AvenirNext LT Pro Regular" w:hAnsi="AvenirNext LT Pro Regular"/>
        </w:rPr>
        <w:t xml:space="preserve"> El escrito de interés de participación deberá contener como mínimo los siguientes datos y requisitos: nombre y domicilio del licitante, Registro Federal de Contribuyentes, así como, en su caso, nombre de su apoderado o representante, tratándose de personas morales, además se señalará la descripción completa del objeto social de la empresa. En el caso de personas físicas, indicarán su actividad empresarial. </w:t>
      </w:r>
    </w:p>
    <w:p w14:paraId="45CACD0E" w14:textId="77777777" w:rsidR="001C3EA3" w:rsidRPr="00A001F7" w:rsidRDefault="001C3EA3" w:rsidP="001C3EA3">
      <w:pPr>
        <w:spacing w:after="0" w:line="276" w:lineRule="auto"/>
        <w:jc w:val="both"/>
        <w:rPr>
          <w:rFonts w:ascii="AvenirNext LT Pro Regular" w:hAnsi="AvenirNext LT Pro Regular"/>
          <w:b/>
          <w:bCs/>
          <w:u w:val="single"/>
        </w:rPr>
      </w:pPr>
    </w:p>
    <w:p w14:paraId="4117E404" w14:textId="2DF972FC" w:rsidR="00637FD1" w:rsidRDefault="001C3EA3" w:rsidP="001C3EA3">
      <w:pPr>
        <w:spacing w:after="0" w:line="276" w:lineRule="auto"/>
        <w:jc w:val="both"/>
        <w:rPr>
          <w:rFonts w:ascii="AvenirNext LT Pro Regular" w:hAnsi="AvenirNext LT Pro Regular"/>
          <w:b/>
          <w:bCs/>
          <w:u w:val="single"/>
        </w:rPr>
      </w:pPr>
      <w:r w:rsidRPr="003F7DEC">
        <w:rPr>
          <w:rFonts w:ascii="AvenirNext LT Pro Regular" w:hAnsi="AvenirNext LT Pro Regular"/>
          <w:b/>
          <w:bCs/>
          <w:u w:val="single"/>
        </w:rPr>
        <w:t xml:space="preserve">EL MANIFIESTO DE INTERÉS </w:t>
      </w:r>
      <w:r w:rsidR="00691B51" w:rsidRPr="003F7DEC">
        <w:rPr>
          <w:rFonts w:ascii="AvenirNext LT Pro Regular" w:hAnsi="AvenirNext LT Pro Regular"/>
          <w:b/>
          <w:bCs/>
          <w:u w:val="single"/>
        </w:rPr>
        <w:t xml:space="preserve">(ANEXO E) </w:t>
      </w:r>
      <w:r w:rsidRPr="003F7DEC">
        <w:rPr>
          <w:rFonts w:ascii="AvenirNext LT Pro Regular" w:hAnsi="AvenirNext LT Pro Regular"/>
          <w:b/>
          <w:bCs/>
          <w:u w:val="single"/>
        </w:rPr>
        <w:t>Y LAS PREGUNTAS SOBRE DUDAS EN LAS BASES, DEBERÁN SER PRESENTADAS A MÁS TARDAR 24 HORAS ANTES DE LA FECHA Y HORA EN QUE SE VAYA A CELEBRAR EL ACTO DE JUNTA DE ACLARACIONES.</w:t>
      </w:r>
      <w:r w:rsidRPr="00A001F7">
        <w:rPr>
          <w:rFonts w:ascii="AvenirNext LT Pro Regular" w:hAnsi="AvenirNext LT Pro Regular"/>
          <w:b/>
          <w:bCs/>
          <w:u w:val="single"/>
        </w:rPr>
        <w:t xml:space="preserve"> </w:t>
      </w:r>
    </w:p>
    <w:p w14:paraId="4E701ACE" w14:textId="77777777" w:rsidR="00830FF6" w:rsidRPr="00A001F7" w:rsidRDefault="00830FF6" w:rsidP="001C3EA3">
      <w:pPr>
        <w:spacing w:after="0" w:line="276" w:lineRule="auto"/>
        <w:jc w:val="both"/>
        <w:rPr>
          <w:rFonts w:ascii="AvenirNext LT Pro Regular" w:hAnsi="AvenirNext LT Pro Regular"/>
          <w:b/>
          <w:bCs/>
          <w:u w:val="single"/>
        </w:rPr>
      </w:pPr>
    </w:p>
    <w:p w14:paraId="10297538" w14:textId="089045A8" w:rsidR="001C3EA3" w:rsidRPr="00A001F7" w:rsidRDefault="001C3EA3" w:rsidP="001C3EA3">
      <w:pPr>
        <w:spacing w:after="0" w:line="276" w:lineRule="auto"/>
        <w:jc w:val="both"/>
        <w:rPr>
          <w:rFonts w:ascii="AvenirNext LT Pro Regular" w:hAnsi="AvenirNext LT Pro Regular"/>
          <w:b/>
          <w:bCs/>
          <w:u w:val="single"/>
        </w:rPr>
      </w:pPr>
      <w:bookmarkStart w:id="26" w:name="_Hlk216099210"/>
      <w:r w:rsidRPr="00A001F7">
        <w:rPr>
          <w:rFonts w:ascii="AvenirNext LT Pro Regular" w:hAnsi="AvenirNext LT Pro Regular"/>
        </w:rPr>
        <w:t>Cuando se presenten fuera de este plazo o al inicio de la junta de aclaraciones, las preguntas no serán contestadas por la convocante por resultar extemporáneas, por lo que el licitante solo tendrá derecho a formular preguntas sobre respuestas de la convocante en la mencionada junta.</w:t>
      </w:r>
      <w:r w:rsidRPr="00A001F7">
        <w:rPr>
          <w:rFonts w:ascii="AvenirNext LT Pro Regular" w:hAnsi="AvenirNext LT Pro Regular"/>
          <w:b/>
        </w:rPr>
        <w:t xml:space="preserve"> </w:t>
      </w:r>
      <w:r w:rsidRPr="00A001F7">
        <w:rPr>
          <w:rFonts w:ascii="AvenirNext LT Pro Regular" w:hAnsi="AvenirNext LT Pro Regular"/>
          <w:b/>
          <w:u w:val="single"/>
        </w:rPr>
        <w:t>NO SE RESPONDERÁN PREGUNTAS QUE SE HAGAN DE FORMA VERBAL O FUERA DEL PLAZO ANTES ESTABLECIDO</w:t>
      </w:r>
      <w:r w:rsidRPr="00A001F7">
        <w:rPr>
          <w:rFonts w:ascii="AvenirNext LT Pro Regular" w:hAnsi="AvenirNext LT Pro Regular"/>
          <w:b/>
        </w:rPr>
        <w:t>.</w:t>
      </w:r>
    </w:p>
    <w:bookmarkEnd w:id="26"/>
    <w:p w14:paraId="2182A4BC" w14:textId="77777777" w:rsidR="001C3EA3" w:rsidRPr="00A001F7" w:rsidRDefault="001C3EA3" w:rsidP="001C3EA3">
      <w:pPr>
        <w:spacing w:after="0" w:line="276" w:lineRule="auto"/>
        <w:jc w:val="both"/>
        <w:rPr>
          <w:rFonts w:ascii="AvenirNext LT Pro Regular" w:hAnsi="AvenirNext LT Pro Regular"/>
        </w:rPr>
      </w:pPr>
    </w:p>
    <w:p w14:paraId="2BF68D66" w14:textId="77777777"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 xml:space="preserve">Las dudas o preguntas a las bases además de ser presentadas firmadas por el licitante, estas se acompañarán de una versión electrónica en formato editable </w:t>
      </w:r>
      <w:r w:rsidRPr="00A001F7">
        <w:rPr>
          <w:rFonts w:ascii="AvenirNext LT Pro Regular" w:hAnsi="AvenirNext LT Pro Regular"/>
          <w:b/>
          <w:bCs/>
        </w:rPr>
        <w:t xml:space="preserve">(por cuestiones de compatibilidad con el correo electrónico de la Operadora, se les solicita sea documento WORD, NO IMAGEN, NO PDF), </w:t>
      </w:r>
      <w:r w:rsidRPr="00A001F7">
        <w:rPr>
          <w:rFonts w:ascii="AvenirNext LT Pro Regular" w:hAnsi="AvenirNext LT Pro Regular"/>
        </w:rPr>
        <w:t xml:space="preserve">que permita a la convocante su clasificación e integración por tema de facilitar su respuesta en la junta de aclaraciones. Cuando la versión electrónica esté contenida en un medio físico, éste le será devuelto al licitante en la junta de aclaraciones respectiva. La falta de presentación de la versión electrónica editable </w:t>
      </w:r>
      <w:r w:rsidRPr="00A001F7">
        <w:rPr>
          <w:rFonts w:ascii="AvenirNext LT Pro Regular" w:hAnsi="AvenirNext LT Pro Regular"/>
          <w:b/>
          <w:bCs/>
        </w:rPr>
        <w:t xml:space="preserve">NO </w:t>
      </w:r>
      <w:r w:rsidRPr="00A001F7">
        <w:rPr>
          <w:rFonts w:ascii="AvenirNext LT Pro Regular" w:hAnsi="AvenirNext LT Pro Regular"/>
        </w:rPr>
        <w:t xml:space="preserve">será causa de desechamiento de las preguntas. </w:t>
      </w:r>
    </w:p>
    <w:p w14:paraId="2C9B5860" w14:textId="77777777" w:rsidR="001C3EA3" w:rsidRPr="00A001F7" w:rsidRDefault="001C3EA3" w:rsidP="001C3EA3">
      <w:pPr>
        <w:spacing w:after="0" w:line="276" w:lineRule="auto"/>
        <w:jc w:val="both"/>
        <w:rPr>
          <w:rFonts w:ascii="AvenirNext LT Pro Regular" w:hAnsi="AvenirNext LT Pro Regular"/>
          <w:b/>
        </w:rPr>
      </w:pPr>
    </w:p>
    <w:p w14:paraId="5E9A17F1" w14:textId="77777777" w:rsidR="001C3EA3" w:rsidRPr="00A001F7" w:rsidRDefault="001C3EA3" w:rsidP="001C3EA3">
      <w:pPr>
        <w:spacing w:after="0" w:line="276" w:lineRule="auto"/>
        <w:jc w:val="both"/>
        <w:rPr>
          <w:rFonts w:ascii="AvenirNext LT Pro Regular" w:hAnsi="AvenirNext LT Pro Regular"/>
          <w:b/>
        </w:rPr>
      </w:pPr>
      <w:r w:rsidRPr="00A001F7">
        <w:rPr>
          <w:rFonts w:ascii="AvenirNext LT Pro Regular" w:hAnsi="AvenirNext LT Pro Regular"/>
          <w:b/>
        </w:rPr>
        <w:t xml:space="preserve">Las solicitudes de aclaración y/o preguntas deberán ser planteadas de manera concisa y estar directamente vinculadas con los puntos contenidos en las presentes Bases, indicando el numeral o punto específico con el cual se relaciona. Las solicitudes que no cumplan con los requisitos señalados, así como las que vayan orientadas a proponer cambios a los requisitos técnicos, podrán ser desechadas por la Convocante. </w:t>
      </w:r>
    </w:p>
    <w:p w14:paraId="589553D0" w14:textId="77777777" w:rsidR="001C3EA3" w:rsidRPr="00A001F7" w:rsidRDefault="001C3EA3" w:rsidP="001C3EA3">
      <w:pPr>
        <w:spacing w:after="0" w:line="276" w:lineRule="auto"/>
        <w:jc w:val="both"/>
        <w:rPr>
          <w:rFonts w:ascii="AvenirNext LT Pro Regular" w:hAnsi="AvenirNext LT Pro Regular"/>
        </w:rPr>
      </w:pPr>
    </w:p>
    <w:p w14:paraId="025DD3E1" w14:textId="1008F3C6" w:rsidR="00AD3988" w:rsidRPr="00721C26" w:rsidRDefault="001C3EA3" w:rsidP="00AD3988">
      <w:pPr>
        <w:spacing w:after="0" w:line="276" w:lineRule="auto"/>
        <w:jc w:val="both"/>
        <w:rPr>
          <w:rStyle w:val="Hipervnculo"/>
          <w:rFonts w:ascii="AvenirNext LT Pro Regular" w:hAnsi="AvenirNext LT Pro Regular"/>
          <w:color w:val="auto"/>
          <w:u w:val="none"/>
        </w:rPr>
      </w:pPr>
      <w:bookmarkStart w:id="27" w:name="_Hlk124150960"/>
      <w:r w:rsidRPr="00A001F7">
        <w:rPr>
          <w:rFonts w:ascii="AvenirNext LT Pro Regular" w:hAnsi="AvenirNext LT Pro Regular"/>
        </w:rPr>
        <w:t xml:space="preserve">Con el objetivo de agilizar el desarrollo de la junta de aclaraciones, el escrito de manifiesto de interés y las solicitudes de aclaraciones podrán enviarse anticipadamente a </w:t>
      </w:r>
      <w:r w:rsidR="00725681">
        <w:rPr>
          <w:rFonts w:ascii="AvenirNext LT Pro Regular" w:hAnsi="AvenirNext LT Pro Regular"/>
          <w:b/>
          <w:bCs/>
          <w:u w:val="single"/>
        </w:rPr>
        <w:t>cualquiera</w:t>
      </w:r>
      <w:r w:rsidR="00721C26">
        <w:rPr>
          <w:rFonts w:ascii="AvenirNext LT Pro Regular" w:hAnsi="AvenirNext LT Pro Regular"/>
        </w:rPr>
        <w:t xml:space="preserve"> </w:t>
      </w:r>
      <w:r w:rsidR="00725681">
        <w:rPr>
          <w:rFonts w:ascii="AvenirNext LT Pro Regular" w:hAnsi="AvenirNext LT Pro Regular"/>
        </w:rPr>
        <w:t xml:space="preserve">de </w:t>
      </w:r>
      <w:r w:rsidRPr="00A001F7">
        <w:rPr>
          <w:rFonts w:ascii="AvenirNext LT Pro Regular" w:hAnsi="AvenirNext LT Pro Regular"/>
        </w:rPr>
        <w:t>las cuenta de correo electrónico:</w:t>
      </w:r>
      <w:r w:rsidR="00725681">
        <w:rPr>
          <w:rFonts w:ascii="AvenirNext LT Pro Regular" w:hAnsi="AvenirNext LT Pro Regular"/>
        </w:rPr>
        <w:t xml:space="preserve"> </w:t>
      </w:r>
      <w:hyperlink r:id="rId15" w:history="1">
        <w:proofErr w:type="spellStart"/>
        <w:r w:rsidR="00725681" w:rsidRPr="00A001F7">
          <w:rPr>
            <w:rStyle w:val="Hipervnculo"/>
            <w:rFonts w:ascii="AvenirNext LT Pro Regular" w:hAnsi="AvenirNext LT Pro Regular"/>
          </w:rPr>
          <w:t>Judith.valerio@chihuahua.gob.mx</w:t>
        </w:r>
        <w:proofErr w:type="spellEnd"/>
      </w:hyperlink>
      <w:r w:rsidR="00725681">
        <w:t>,</w:t>
      </w:r>
      <w:r w:rsidRPr="00A001F7">
        <w:rPr>
          <w:rFonts w:ascii="AvenirNext LT Pro Regular" w:hAnsi="AvenirNext LT Pro Regular"/>
        </w:rPr>
        <w:t xml:space="preserve"> </w:t>
      </w:r>
      <w:hyperlink r:id="rId16" w:history="1">
        <w:proofErr w:type="spellStart"/>
        <w:r w:rsidRPr="00A001F7">
          <w:rPr>
            <w:rStyle w:val="Hipervnculo"/>
            <w:rFonts w:ascii="AvenirNext LT Pro Regular" w:hAnsi="AvenirNext LT Pro Regular"/>
          </w:rPr>
          <w:t>virna.pacheco@chihuahua.gob.mx</w:t>
        </w:r>
        <w:proofErr w:type="spellEnd"/>
      </w:hyperlink>
      <w:r w:rsidRPr="00A001F7">
        <w:rPr>
          <w:rStyle w:val="Hipervnculo"/>
          <w:rFonts w:ascii="AvenirNext LT Pro Regular" w:hAnsi="AvenirNext LT Pro Regular"/>
          <w:color w:val="auto"/>
          <w:u w:val="none"/>
        </w:rPr>
        <w:t>,</w:t>
      </w:r>
      <w:r w:rsidRPr="00A001F7">
        <w:rPr>
          <w:rFonts w:ascii="AvenirNext LT Pro Regular" w:hAnsi="AvenirNext LT Pro Regular"/>
        </w:rPr>
        <w:t xml:space="preserve"> </w:t>
      </w:r>
      <w:hyperlink r:id="rId17" w:history="1">
        <w:proofErr w:type="spellStart"/>
        <w:r w:rsidRPr="00A001F7">
          <w:rPr>
            <w:rStyle w:val="Hipervnculo"/>
            <w:rFonts w:ascii="AvenirNext LT Pro Regular" w:hAnsi="AvenirNext LT Pro Regular"/>
          </w:rPr>
          <w:t>guadalupe.sandoval@chihuahua.gob.mx</w:t>
        </w:r>
        <w:proofErr w:type="spellEnd"/>
      </w:hyperlink>
      <w:r w:rsidRPr="00A001F7">
        <w:rPr>
          <w:rFonts w:ascii="AvenirNext LT Pro Regular" w:hAnsi="AvenirNext LT Pro Regular"/>
        </w:rPr>
        <w:t xml:space="preserve">, </w:t>
      </w:r>
      <w:hyperlink r:id="rId18" w:history="1">
        <w:proofErr w:type="spellStart"/>
        <w:r w:rsidR="00725681" w:rsidRPr="006D4BD1">
          <w:rPr>
            <w:rStyle w:val="Hipervnculo"/>
            <w:rFonts w:ascii="AvenirNext LT Pro Regular" w:hAnsi="AvenirNext LT Pro Regular"/>
          </w:rPr>
          <w:t>marina.gonzalez@chihuahua.gob.mx</w:t>
        </w:r>
        <w:proofErr w:type="spellEnd"/>
      </w:hyperlink>
      <w:r w:rsidRPr="00A001F7">
        <w:rPr>
          <w:rStyle w:val="Hipervnculo"/>
          <w:rFonts w:ascii="AvenirNext LT Pro Regular" w:hAnsi="AvenirNext LT Pro Regular"/>
          <w:color w:val="auto"/>
          <w:u w:val="none"/>
        </w:rPr>
        <w:t>,</w:t>
      </w:r>
      <w:r w:rsidR="00076034" w:rsidRPr="00A001F7">
        <w:rPr>
          <w:rStyle w:val="Hipervnculo"/>
          <w:rFonts w:ascii="AvenirNext LT Pro Regular" w:hAnsi="AvenirNext LT Pro Regular"/>
          <w:color w:val="auto"/>
          <w:u w:val="none"/>
        </w:rPr>
        <w:t xml:space="preserve"> </w:t>
      </w:r>
      <w:r w:rsidRPr="00A001F7">
        <w:rPr>
          <w:rFonts w:ascii="AvenirNext LT Pro Regular" w:hAnsi="AvenirNext LT Pro Regular"/>
        </w:rPr>
        <w:t xml:space="preserve"> </w:t>
      </w:r>
      <w:hyperlink r:id="rId19" w:history="1">
        <w:proofErr w:type="spellStart"/>
        <w:r w:rsidR="007E71BC" w:rsidRPr="00A001F7">
          <w:rPr>
            <w:rStyle w:val="Hipervnculo"/>
            <w:rFonts w:ascii="AvenirNext LT Pro Regular" w:hAnsi="AvenirNext LT Pro Regular"/>
          </w:rPr>
          <w:t>yahir.mendoza@chihuahua.gob.mx</w:t>
        </w:r>
        <w:proofErr w:type="spellEnd"/>
      </w:hyperlink>
      <w:r w:rsidRPr="00A001F7">
        <w:rPr>
          <w:rFonts w:ascii="AvenirNext LT Pro Regular" w:hAnsi="AvenirNext LT Pro Regular"/>
        </w:rPr>
        <w:t xml:space="preserve"> y</w:t>
      </w:r>
      <w:r w:rsidRPr="00A001F7">
        <w:rPr>
          <w:rStyle w:val="Hipervnculo"/>
          <w:rFonts w:ascii="AvenirNext LT Pro Regular" w:hAnsi="AvenirNext LT Pro Regular"/>
          <w:u w:val="none"/>
        </w:rPr>
        <w:t xml:space="preserve"> </w:t>
      </w:r>
      <w:hyperlink r:id="rId20" w:history="1">
        <w:proofErr w:type="spellStart"/>
        <w:r w:rsidRPr="00A001F7">
          <w:rPr>
            <w:rStyle w:val="Hipervnculo"/>
            <w:rFonts w:ascii="AvenirNext LT Pro Regular" w:hAnsi="AvenirNext LT Pro Regular"/>
          </w:rPr>
          <w:t>tomas.orozco@chihuahua.gob.mx</w:t>
        </w:r>
        <w:proofErr w:type="spellEnd"/>
      </w:hyperlink>
      <w:r w:rsidRPr="00AD3988">
        <w:rPr>
          <w:rStyle w:val="Hipervnculo"/>
          <w:rFonts w:ascii="AvenirNext LT Pro Regular" w:hAnsi="AvenirNext LT Pro Regular"/>
          <w:b/>
          <w:bCs/>
        </w:rPr>
        <w:t xml:space="preserve">. </w:t>
      </w:r>
      <w:r w:rsidRPr="00AD3988">
        <w:rPr>
          <w:rStyle w:val="Hipervnculo"/>
          <w:rFonts w:ascii="AvenirNext LT Pro Regular" w:hAnsi="AvenirNext LT Pro Regular"/>
          <w:b/>
          <w:bCs/>
          <w:color w:val="auto"/>
        </w:rPr>
        <w:t>(verificar que sus preguntas fueron correctamente recibidas comunicándose al t</w:t>
      </w:r>
      <w:r w:rsidRPr="00AD3988">
        <w:rPr>
          <w:rFonts w:ascii="AvenirNext LT Pro Regular" w:hAnsi="AvenirNext LT Pro Regular"/>
          <w:b/>
          <w:bCs/>
          <w:u w:val="single"/>
        </w:rPr>
        <w:t>eléfono (614) 429-33-00 ext. 22814 y 22812),</w:t>
      </w:r>
      <w:r w:rsidRPr="00A001F7">
        <w:rPr>
          <w:rFonts w:ascii="AvenirNext LT Pro Regular" w:hAnsi="AvenirNext LT Pro Regular"/>
        </w:rPr>
        <w:t xml:space="preserve"> lo cual será responsabilidad de los licitantes el verificar la recepción de la mismas. </w:t>
      </w:r>
    </w:p>
    <w:p w14:paraId="73BD358A" w14:textId="64960BC5" w:rsidR="001C3EA3" w:rsidRPr="00A001F7" w:rsidRDefault="001C3EA3" w:rsidP="001C3EA3">
      <w:pPr>
        <w:spacing w:after="0" w:line="276" w:lineRule="auto"/>
        <w:jc w:val="both"/>
        <w:rPr>
          <w:rFonts w:ascii="AvenirNext LT Pro Regular" w:hAnsi="AvenirNext LT Pro Regular"/>
        </w:rPr>
      </w:pPr>
    </w:p>
    <w:bookmarkEnd w:id="27"/>
    <w:p w14:paraId="3CBBED50" w14:textId="77777777" w:rsidR="001C3EA3" w:rsidRPr="00A001F7" w:rsidRDefault="001C3EA3" w:rsidP="001C3EA3">
      <w:pPr>
        <w:spacing w:after="0" w:line="276" w:lineRule="auto"/>
        <w:jc w:val="both"/>
        <w:rPr>
          <w:rFonts w:ascii="AvenirNext LT Pro Regular" w:hAnsi="AvenirNext LT Pro Regular"/>
        </w:rPr>
      </w:pPr>
    </w:p>
    <w:p w14:paraId="108BEB69" w14:textId="77777777"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lastRenderedPageBreak/>
        <w:t xml:space="preserve">Las respuestas a las dudas presentadas se efectuarán única y exclusivamente durante el desarrollo del evento antes citado, una vez que la convocante termine de dar respuesta a las solicitudes de aclaración, se dará inmediatamente oportunidad a los licitantes para que, en el mismo orden de los puntos o apartados de las bases de la licitación pública en que se dio respuesta, formulen las preguntas que estimen pertinentes en relación con las respuestas recibidas. </w:t>
      </w:r>
    </w:p>
    <w:p w14:paraId="62D2CA59" w14:textId="77777777" w:rsidR="001C3EA3" w:rsidRPr="00A001F7" w:rsidRDefault="001C3EA3" w:rsidP="001C3EA3">
      <w:pPr>
        <w:spacing w:after="0" w:line="276" w:lineRule="auto"/>
        <w:jc w:val="both"/>
        <w:rPr>
          <w:rFonts w:ascii="AvenirNext LT Pro Regular" w:hAnsi="AvenirNext LT Pro Regular"/>
        </w:rPr>
      </w:pPr>
    </w:p>
    <w:p w14:paraId="4BA9A2CE" w14:textId="77777777"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El servidor público que presida la junta de aclaraciones, atendiendo al número de preguntas, informará a los licitantes si éstas serán contestadas en ese momento, si se suspende la sesión para reanudarla en hora posterior o si se convoca una nueva junta para responder debidamente las pregunta.</w:t>
      </w:r>
    </w:p>
    <w:p w14:paraId="45D796F2" w14:textId="77777777" w:rsidR="001C3EA3" w:rsidRPr="00A001F7" w:rsidRDefault="001C3EA3" w:rsidP="001C3EA3">
      <w:pPr>
        <w:spacing w:after="0" w:line="276" w:lineRule="auto"/>
        <w:jc w:val="both"/>
        <w:rPr>
          <w:rFonts w:ascii="AvenirNext LT Pro Regular" w:hAnsi="AvenirNext LT Pro Regular"/>
        </w:rPr>
      </w:pPr>
    </w:p>
    <w:p w14:paraId="7AC6A125" w14:textId="2F1F3AB4"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Las respuestas que se emitan junto con las preguntas serán proporcionadas a todos los licitantes que hayan asistido a la junta de aclaraciones y que así lo soliciten al término de la misma, así mismo, estarán a disposición  de los licitantes que no hayan asistido en las oficinas del Departamento Jurídico de la Convocante las que se encuentran ubicadas en</w:t>
      </w:r>
      <w:r w:rsidRPr="00A001F7">
        <w:rPr>
          <w:rFonts w:ascii="AvenirNext LT Pro Regular" w:hAnsi="AvenirNext LT Pro Regular"/>
          <w:b/>
          <w:bCs/>
        </w:rPr>
        <w:t xml:space="preserve"> la Planta Alta de la Terminal Sur de la Ruta Troncal 1 (UNO); sitio </w:t>
      </w:r>
      <w:r w:rsidRPr="00A001F7">
        <w:rPr>
          <w:rFonts w:ascii="AvenirNext LT Pro Regular" w:hAnsi="AvenirNext LT Pro Regular"/>
          <w:b/>
        </w:rPr>
        <w:t>en el Boulevard Juan Pablo II, S/N, Colonia Aeropuerto de la Ciudad de Chihuahua, Chih., C.P. 31384</w:t>
      </w:r>
      <w:r w:rsidRPr="00A001F7">
        <w:rPr>
          <w:rFonts w:ascii="AvenirNext LT Pro Regular" w:hAnsi="AvenirNext LT Pro Regular"/>
          <w:bCs/>
        </w:rPr>
        <w:t xml:space="preserve">, o </w:t>
      </w:r>
      <w:r w:rsidRPr="00A001F7">
        <w:rPr>
          <w:rFonts w:ascii="AvenirNext LT Pro Regular" w:hAnsi="AvenirNext LT Pro Regular"/>
        </w:rPr>
        <w:t>podrán consultarse en las páginas de interne</w:t>
      </w:r>
      <w:r w:rsidR="007E16CA">
        <w:rPr>
          <w:rFonts w:ascii="AvenirNext LT Pro Regular" w:hAnsi="AvenirNext LT Pro Regular"/>
        </w:rPr>
        <w:t xml:space="preserve">t de </w:t>
      </w:r>
      <w:r w:rsidR="00641176" w:rsidRPr="00470E4A">
        <w:rPr>
          <w:rFonts w:ascii="AvenirNext LT Pro Regular" w:hAnsi="AvenirNext LT Pro Regular"/>
        </w:rPr>
        <w:t xml:space="preserve">la </w:t>
      </w:r>
      <w:r w:rsidR="00641176">
        <w:rPr>
          <w:rFonts w:ascii="AvenirNext LT Pro Regular" w:hAnsi="AvenirNext LT Pro Regular"/>
        </w:rPr>
        <w:t xml:space="preserve">página oficial del portal de contrataciones abiertas en el siguiente enlace: </w:t>
      </w:r>
      <w:r w:rsidR="00641176" w:rsidRPr="00A001F7">
        <w:rPr>
          <w:rFonts w:ascii="AvenirNext LT Pro Regular" w:hAnsi="AvenirNext LT Pro Regular"/>
        </w:rPr>
        <w:t xml:space="preserve"> </w:t>
      </w:r>
      <w:hyperlink r:id="rId21" w:history="1">
        <w:r w:rsidR="00641176" w:rsidRPr="00A001F7">
          <w:rPr>
            <w:rStyle w:val="Hipervnculo"/>
            <w:rFonts w:ascii="AvenirNext LT Pro Regular" w:hAnsi="AvenirNext LT Pro Regular"/>
          </w:rPr>
          <w:t>https://</w:t>
        </w:r>
        <w:proofErr w:type="spellStart"/>
        <w:r w:rsidR="00641176" w:rsidRPr="00A001F7">
          <w:rPr>
            <w:rStyle w:val="Hipervnculo"/>
            <w:rFonts w:ascii="AvenirNext LT Pro Regular" w:hAnsi="AvenirNext LT Pro Regular"/>
          </w:rPr>
          <w:t>contrataciones.chihuahua.gob.mx</w:t>
        </w:r>
        <w:proofErr w:type="spellEnd"/>
      </w:hyperlink>
      <w:r w:rsidR="00641176" w:rsidRPr="00A001F7">
        <w:rPr>
          <w:rFonts w:ascii="AvenirNext LT Pro Regular" w:hAnsi="AvenirNext LT Pro Regular"/>
        </w:rPr>
        <w:t xml:space="preserve">  y/o</w:t>
      </w:r>
      <w:r w:rsidR="00641176">
        <w:rPr>
          <w:rFonts w:ascii="AvenirNext LT Pro Regular" w:hAnsi="AvenirNext LT Pro Regular"/>
        </w:rPr>
        <w:t xml:space="preserve"> la página oficial de la Operadora de Transporte </w:t>
      </w:r>
      <w:proofErr w:type="spellStart"/>
      <w:r w:rsidR="00641176">
        <w:rPr>
          <w:rFonts w:ascii="AvenirNext LT Pro Regular" w:hAnsi="AvenirNext LT Pro Regular"/>
        </w:rPr>
        <w:t>Vivebus</w:t>
      </w:r>
      <w:proofErr w:type="spellEnd"/>
      <w:r w:rsidR="00641176">
        <w:rPr>
          <w:rFonts w:ascii="AvenirNext LT Pro Regular" w:hAnsi="AvenirNext LT Pro Regular"/>
        </w:rPr>
        <w:t xml:space="preserve"> Chihuahua, en el siguiente enlace:</w:t>
      </w:r>
      <w:r w:rsidR="00641176" w:rsidRPr="00A001F7">
        <w:rPr>
          <w:rFonts w:ascii="AvenirNext LT Pro Regular" w:hAnsi="AvenirNext LT Pro Regular"/>
        </w:rPr>
        <w:t xml:space="preserve"> </w:t>
      </w:r>
      <w:hyperlink w:history="1">
        <w:r w:rsidR="00641176" w:rsidRPr="00812C19">
          <w:rPr>
            <w:rStyle w:val="Hipervnculo"/>
            <w:rFonts w:ascii="AvenirNext LT Pro Regular" w:hAnsi="AvenirNext LT Pro Regular"/>
          </w:rPr>
          <w:t>https://</w:t>
        </w:r>
        <w:proofErr w:type="spellStart"/>
        <w:r w:rsidR="00641176" w:rsidRPr="00812C19">
          <w:rPr>
            <w:rStyle w:val="Hipervnculo"/>
            <w:rFonts w:ascii="AvenirNext LT Pro Regular" w:hAnsi="AvenirNext LT Pro Regular"/>
          </w:rPr>
          <w:t>otch.chihuahua.gob.mx</w:t>
        </w:r>
        <w:proofErr w:type="spellEnd"/>
        <w:r w:rsidR="00641176" w:rsidRPr="00812C19">
          <w:rPr>
            <w:rStyle w:val="Hipervnculo"/>
            <w:rFonts w:ascii="AvenirNext LT Pro Regular" w:hAnsi="AvenirNext LT Pro Regular"/>
          </w:rPr>
          <w:t xml:space="preserve">  </w:t>
        </w:r>
      </w:hyperlink>
    </w:p>
    <w:p w14:paraId="3121037A" w14:textId="77777777" w:rsidR="001C3EA3" w:rsidRPr="00A001F7" w:rsidRDefault="001C3EA3" w:rsidP="001C3EA3">
      <w:pPr>
        <w:spacing w:after="0" w:line="276" w:lineRule="auto"/>
        <w:jc w:val="both"/>
        <w:rPr>
          <w:rFonts w:ascii="AvenirNext LT Pro Regular" w:hAnsi="AvenirNext LT Pro Regular"/>
        </w:rPr>
      </w:pPr>
    </w:p>
    <w:p w14:paraId="5A8F1CAF" w14:textId="77777777" w:rsidR="001C3EA3" w:rsidRPr="00A001F7" w:rsidRDefault="001C3EA3" w:rsidP="001C3EA3">
      <w:pPr>
        <w:spacing w:after="0" w:line="276" w:lineRule="auto"/>
        <w:jc w:val="both"/>
        <w:rPr>
          <w:rFonts w:ascii="AvenirNext LT Pro Regular" w:hAnsi="AvenirNext LT Pro Regular"/>
        </w:rPr>
      </w:pPr>
      <w:bookmarkStart w:id="28" w:name="_Hlk216092677"/>
      <w:r w:rsidRPr="00A001F7">
        <w:rPr>
          <w:rFonts w:ascii="AvenirNext LT Pro Regular" w:hAnsi="AvenirNext LT Pro Regular"/>
        </w:rPr>
        <w:t xml:space="preserve">Las respuestas que por escrito emita la convocante formarán parte de la convocatoria y bases de la licitación y los documentos de la misma. </w:t>
      </w:r>
    </w:p>
    <w:bookmarkEnd w:id="28"/>
    <w:p w14:paraId="3F4C5CB6" w14:textId="77777777" w:rsidR="001C3EA3" w:rsidRPr="00A001F7" w:rsidRDefault="001C3EA3" w:rsidP="001C3EA3">
      <w:pPr>
        <w:spacing w:after="0" w:line="276" w:lineRule="auto"/>
        <w:jc w:val="both"/>
        <w:rPr>
          <w:rFonts w:ascii="AvenirNext LT Pro Regular" w:hAnsi="AvenirNext LT Pro Regular"/>
        </w:rPr>
      </w:pPr>
    </w:p>
    <w:p w14:paraId="6F8D849C" w14:textId="77777777"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 xml:space="preserve">En caso de que el Comité considere que por la cantidad de preguntas o complejidad no es posible dar respuesta en la junta de aclaraciones prevista en convocatoria, en dicho evento podrá señalar fecha, hora y lugar en el que se desarrollará una siguiente junta de aclaraciones. </w:t>
      </w:r>
    </w:p>
    <w:p w14:paraId="2325545A" w14:textId="77777777" w:rsidR="001C3EA3" w:rsidRPr="00A001F7" w:rsidRDefault="001C3EA3" w:rsidP="001C3EA3">
      <w:pPr>
        <w:spacing w:after="0" w:line="276" w:lineRule="auto"/>
        <w:jc w:val="both"/>
        <w:rPr>
          <w:rFonts w:ascii="AvenirNext LT Pro Regular" w:hAnsi="AvenirNext LT Pro Regular"/>
        </w:rPr>
      </w:pPr>
    </w:p>
    <w:p w14:paraId="6A21C7F3" w14:textId="77777777" w:rsidR="001C3EA3" w:rsidRPr="00A001F7"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El acta será firmada por los licitantes asistentes al acto y se les entregará copia de la misma.</w:t>
      </w:r>
    </w:p>
    <w:p w14:paraId="2D00AB84" w14:textId="77777777" w:rsidR="001C3EA3" w:rsidRPr="00A001F7" w:rsidRDefault="001C3EA3" w:rsidP="001C3EA3">
      <w:pPr>
        <w:spacing w:after="0" w:line="276" w:lineRule="auto"/>
        <w:jc w:val="both"/>
        <w:rPr>
          <w:rFonts w:ascii="AvenirNext LT Pro Regular" w:hAnsi="AvenirNext LT Pro Regular"/>
        </w:rPr>
      </w:pPr>
    </w:p>
    <w:p w14:paraId="0DC0B28F" w14:textId="77777777" w:rsidR="001C3EA3" w:rsidRDefault="001C3EA3" w:rsidP="001C3EA3">
      <w:pPr>
        <w:spacing w:after="0" w:line="276" w:lineRule="auto"/>
        <w:jc w:val="both"/>
        <w:rPr>
          <w:rFonts w:ascii="AvenirNext LT Pro Regular" w:hAnsi="AvenirNext LT Pro Regular"/>
        </w:rPr>
      </w:pPr>
      <w:r w:rsidRPr="00A001F7">
        <w:rPr>
          <w:rFonts w:ascii="AvenirNext LT Pro Regular" w:hAnsi="AvenirNext LT Pro Regular"/>
        </w:rPr>
        <w:t>A este acto, podrá asistir, con carácter de espectador, cualquier persona que así lo desee, bajo la condición de registrar su asistencia y abstenerse de intervenir en los mismos.</w:t>
      </w:r>
    </w:p>
    <w:p w14:paraId="56889765" w14:textId="77777777" w:rsidR="00830FF6" w:rsidRPr="00A001F7" w:rsidRDefault="00830FF6" w:rsidP="001C3EA3">
      <w:pPr>
        <w:spacing w:after="0" w:line="276" w:lineRule="auto"/>
        <w:jc w:val="both"/>
        <w:rPr>
          <w:rFonts w:ascii="AvenirNext LT Pro Regular" w:hAnsi="AvenirNext LT Pro Regular"/>
        </w:rPr>
      </w:pPr>
    </w:p>
    <w:p w14:paraId="09BE168B" w14:textId="419ACA1C" w:rsidR="00830FF6" w:rsidRPr="00830FF6" w:rsidRDefault="00830FF6" w:rsidP="00125EC0">
      <w:pPr>
        <w:jc w:val="both"/>
        <w:rPr>
          <w:rFonts w:ascii="AvenirNext LT Pro Regular" w:hAnsi="AvenirNext LT Pro Regular"/>
        </w:rPr>
      </w:pPr>
      <w:r w:rsidRPr="00830FF6">
        <w:rPr>
          <w:rFonts w:ascii="AvenirNext LT Pro Regular" w:hAnsi="AvenirNext LT Pro Regular"/>
        </w:rPr>
        <w:t>Dichas actas se publicarán en el sistema de contrataciones públicas, con el fin de que pueden revisarlas los participantes. De conformidad con el artículo 3 fracción XXXI, 39 tercer párrafo de la</w:t>
      </w:r>
      <w:r w:rsidR="00CA039B">
        <w:rPr>
          <w:rFonts w:ascii="AvenirNext LT Pro Regular" w:hAnsi="AvenirNext LT Pro Regular"/>
        </w:rPr>
        <w:t xml:space="preserve"> </w:t>
      </w:r>
      <w:r w:rsidR="00D102F0">
        <w:rPr>
          <w:rFonts w:ascii="AvenirNext LT Pro Regular" w:hAnsi="AvenirNext LT Pro Regular"/>
        </w:rPr>
        <w:tab/>
      </w:r>
      <w:proofErr w:type="spellStart"/>
      <w:r w:rsidR="00D102F0">
        <w:rPr>
          <w:rFonts w:ascii="AvenirNext LT Pro Regular" w:hAnsi="AvenirNext LT Pro Regular"/>
        </w:rPr>
        <w:t>LAACSECH</w:t>
      </w:r>
      <w:proofErr w:type="spellEnd"/>
      <w:r w:rsidRPr="00830FF6">
        <w:rPr>
          <w:rFonts w:ascii="AvenirNext LT Pro Regular" w:hAnsi="AvenirNext LT Pro Regular"/>
        </w:rPr>
        <w:t xml:space="preserve">. </w:t>
      </w:r>
    </w:p>
    <w:p w14:paraId="348ED5FE" w14:textId="77777777" w:rsidR="001C3EA3" w:rsidRPr="00A001F7" w:rsidRDefault="001C3EA3" w:rsidP="001C3EA3">
      <w:pPr>
        <w:spacing w:after="0" w:line="276" w:lineRule="auto"/>
        <w:jc w:val="both"/>
        <w:rPr>
          <w:rFonts w:ascii="AvenirNext LT Pro Regular" w:hAnsi="AvenirNext LT Pro Regular"/>
        </w:rPr>
      </w:pPr>
    </w:p>
    <w:p w14:paraId="431F320B" w14:textId="77777777" w:rsidR="00FB7E2C" w:rsidRPr="00A001F7" w:rsidRDefault="00FB7E2C" w:rsidP="009B6380">
      <w:pPr>
        <w:spacing w:after="0" w:line="276" w:lineRule="auto"/>
        <w:jc w:val="both"/>
        <w:rPr>
          <w:rFonts w:ascii="AvenirNext LT Pro Regular" w:hAnsi="AvenirNext LT Pro Regular"/>
        </w:rPr>
      </w:pPr>
    </w:p>
    <w:p w14:paraId="1627249D" w14:textId="5C6DF82F" w:rsidR="00FB7E2C" w:rsidRDefault="009B6380" w:rsidP="00873685">
      <w:pPr>
        <w:pStyle w:val="Prrafodelista"/>
        <w:numPr>
          <w:ilvl w:val="0"/>
          <w:numId w:val="13"/>
        </w:numPr>
        <w:spacing w:after="0" w:line="276" w:lineRule="auto"/>
        <w:jc w:val="both"/>
        <w:rPr>
          <w:rFonts w:ascii="AvenirNext LT Pro Regular" w:hAnsi="AvenirNext LT Pro Regular"/>
          <w:b/>
        </w:rPr>
      </w:pPr>
      <w:bookmarkStart w:id="29" w:name="_Hlk216093066"/>
      <w:bookmarkStart w:id="30" w:name="_Hlk61346153"/>
      <w:r w:rsidRPr="00A001F7">
        <w:rPr>
          <w:rFonts w:ascii="AvenirNext LT Pro Regular" w:hAnsi="AvenirNext LT Pro Regular"/>
          <w:b/>
        </w:rPr>
        <w:lastRenderedPageBreak/>
        <w:t xml:space="preserve">CARACTERÍSTICAS DEL </w:t>
      </w:r>
      <w:r w:rsidR="00FB7E2C" w:rsidRPr="00A001F7">
        <w:rPr>
          <w:rFonts w:ascii="AvenirNext LT Pro Regular" w:hAnsi="AvenirNext LT Pro Regular"/>
          <w:b/>
        </w:rPr>
        <w:t>ACTO DE ENTREGA, APERTURA DE PROPUESTA Y FALLO ADJUDICATORIO</w:t>
      </w:r>
      <w:r w:rsidR="00625705" w:rsidRPr="00A001F7">
        <w:rPr>
          <w:rFonts w:ascii="AvenirNext LT Pro Regular" w:hAnsi="AvenirNext LT Pro Regular"/>
          <w:b/>
        </w:rPr>
        <w:t>.</w:t>
      </w:r>
    </w:p>
    <w:p w14:paraId="0B9330A8" w14:textId="77777777" w:rsidR="002B300B" w:rsidRDefault="002B300B" w:rsidP="002B300B">
      <w:pPr>
        <w:spacing w:after="0" w:line="276" w:lineRule="auto"/>
        <w:jc w:val="both"/>
        <w:rPr>
          <w:rFonts w:ascii="AvenirNext LT Pro Regular" w:hAnsi="AvenirNext LT Pro Regular"/>
          <w:b/>
        </w:rPr>
      </w:pPr>
      <w:bookmarkStart w:id="31" w:name="_Hlk213674217"/>
      <w:bookmarkEnd w:id="29"/>
    </w:p>
    <w:p w14:paraId="3F6F2F4D" w14:textId="7A5CDF64" w:rsidR="002B300B" w:rsidRPr="002B300B" w:rsidRDefault="002B300B" w:rsidP="002B300B">
      <w:pPr>
        <w:spacing w:after="0" w:line="276" w:lineRule="auto"/>
        <w:jc w:val="both"/>
        <w:rPr>
          <w:rFonts w:ascii="AvenirNext LT Pro Regular" w:hAnsi="AvenirNext LT Pro Regular"/>
          <w:b/>
        </w:rPr>
      </w:pPr>
      <w:r>
        <w:rPr>
          <w:rFonts w:ascii="AvenirNext LT Pro Regular" w:hAnsi="AvenirNext LT Pro Regular"/>
          <w:b/>
        </w:rPr>
        <w:t>NOTA: ES IMPORTANTE PARA UN</w:t>
      </w:r>
      <w:r w:rsidR="00F718F5">
        <w:rPr>
          <w:rFonts w:ascii="AvenirNext LT Pro Regular" w:hAnsi="AvenirNext LT Pro Regular"/>
          <w:b/>
        </w:rPr>
        <w:t>A</w:t>
      </w:r>
      <w:r>
        <w:rPr>
          <w:rFonts w:ascii="AvenirNext LT Pro Regular" w:hAnsi="AvenirNext LT Pro Regular"/>
          <w:b/>
        </w:rPr>
        <w:t xml:space="preserve"> REVISIÓN </w:t>
      </w:r>
      <w:proofErr w:type="spellStart"/>
      <w:r>
        <w:rPr>
          <w:rFonts w:ascii="AvenirNext LT Pro Regular" w:hAnsi="AvenirNext LT Pro Regular"/>
          <w:b/>
        </w:rPr>
        <w:t>CUANTITIVA</w:t>
      </w:r>
      <w:proofErr w:type="spellEnd"/>
      <w:r>
        <w:rPr>
          <w:rFonts w:ascii="AvenirNext LT Pro Regular" w:hAnsi="AvenirNext LT Pro Regular"/>
          <w:b/>
        </w:rPr>
        <w:t xml:space="preserve"> MAS EFICIENTE, QUE INDIQUE EN CADA UNO DE LOS DOCUMENTOS SOLICITADOS EN ESE PUNTO EL INCISO AL QUE SE REFIERE Y CONSERVE EL ORDEN SOLICITADO</w:t>
      </w:r>
      <w:r w:rsidR="00725681">
        <w:rPr>
          <w:rFonts w:ascii="AvenirNext LT Pro Regular" w:hAnsi="AvenirNext LT Pro Regular"/>
          <w:b/>
        </w:rPr>
        <w:t>.</w:t>
      </w:r>
      <w:r>
        <w:rPr>
          <w:rFonts w:ascii="AvenirNext LT Pro Regular" w:hAnsi="AvenirNext LT Pro Regular"/>
          <w:b/>
        </w:rPr>
        <w:t xml:space="preserve"> </w:t>
      </w:r>
    </w:p>
    <w:bookmarkEnd w:id="31"/>
    <w:p w14:paraId="048FFB05" w14:textId="77777777" w:rsidR="00BC4DB8" w:rsidRPr="00A001F7" w:rsidRDefault="00BC4DB8" w:rsidP="00BC4DB8">
      <w:pPr>
        <w:pStyle w:val="Prrafodelista"/>
        <w:spacing w:after="0" w:line="276" w:lineRule="auto"/>
        <w:jc w:val="both"/>
        <w:rPr>
          <w:rFonts w:ascii="AvenirNext LT Pro Regular" w:hAnsi="AvenirNext LT Pro Regular"/>
          <w:b/>
        </w:rPr>
      </w:pPr>
    </w:p>
    <w:p w14:paraId="26C9BD92" w14:textId="5531104D" w:rsidR="00BC4DB8" w:rsidRPr="00253AFF" w:rsidRDefault="00BC4DB8" w:rsidP="00336D17">
      <w:pPr>
        <w:spacing w:after="0" w:line="276" w:lineRule="auto"/>
        <w:jc w:val="both"/>
        <w:rPr>
          <w:rFonts w:ascii="AvenirNext LT Pro Regular" w:hAnsi="AvenirNext LT Pro Regular"/>
          <w:bCs/>
        </w:rPr>
      </w:pPr>
      <w:bookmarkStart w:id="32" w:name="_Hlk213674241"/>
      <w:r w:rsidRPr="00A001F7">
        <w:rPr>
          <w:rFonts w:ascii="AvenirNext LT Pro Regular" w:hAnsi="AvenirNext LT Pro Regular"/>
          <w:bCs/>
        </w:rPr>
        <w:t xml:space="preserve">Los Licitantes llevarán a cabo la entrega de sus propuestas al Comité de Adquisiciones, Arrendamientos y Servicios de Operadora de Transporte </w:t>
      </w:r>
      <w:proofErr w:type="spellStart"/>
      <w:r w:rsidRPr="00A001F7">
        <w:rPr>
          <w:rFonts w:ascii="AvenirNext LT Pro Regular" w:hAnsi="AvenirNext LT Pro Regular"/>
          <w:bCs/>
        </w:rPr>
        <w:t>Vivebús</w:t>
      </w:r>
      <w:proofErr w:type="spellEnd"/>
      <w:r w:rsidRPr="00A001F7">
        <w:rPr>
          <w:rFonts w:ascii="AvenirNext LT Pro Regular" w:hAnsi="AvenirNext LT Pro Regular"/>
          <w:bCs/>
        </w:rPr>
        <w:t xml:space="preserve"> Chihuahua, el </w:t>
      </w:r>
      <w:r w:rsidRPr="00A001F7">
        <w:rPr>
          <w:rFonts w:ascii="AvenirNext LT Pro Regular" w:hAnsi="AvenirNext LT Pro Regular"/>
          <w:b/>
        </w:rPr>
        <w:t xml:space="preserve">día, hora y lugar descritos en la tabla establecida en el numeral III; </w:t>
      </w:r>
      <w:r w:rsidRPr="00A001F7">
        <w:rPr>
          <w:rFonts w:ascii="AvenirNext LT Pro Regular" w:hAnsi="AvenirNext LT Pro Regular"/>
          <w:bCs/>
        </w:rPr>
        <w:t xml:space="preserve">los participantes deberán presentar </w:t>
      </w:r>
      <w:r w:rsidR="00725681">
        <w:rPr>
          <w:rFonts w:ascii="AvenirNext LT Pro Regular" w:hAnsi="AvenirNext LT Pro Regular"/>
          <w:b/>
          <w:u w:val="single"/>
        </w:rPr>
        <w:t>TRES</w:t>
      </w:r>
      <w:r w:rsidRPr="00A001F7">
        <w:rPr>
          <w:rFonts w:ascii="AvenirNext LT Pro Regular" w:hAnsi="AvenirNext LT Pro Regular"/>
          <w:b/>
        </w:rPr>
        <w:t xml:space="preserve"> </w:t>
      </w:r>
      <w:r w:rsidR="006A553F" w:rsidRPr="007A5EF2">
        <w:rPr>
          <w:rFonts w:ascii="AvenirNext LT Pro Regular" w:hAnsi="AvenirNext LT Pro Regular"/>
          <w:b/>
          <w:u w:val="single"/>
        </w:rPr>
        <w:t>carpetas tipo argolla o aro</w:t>
      </w:r>
      <w:r w:rsidR="006A553F" w:rsidRPr="00A001F7">
        <w:rPr>
          <w:rFonts w:ascii="AvenirNext LT Pro Regular" w:hAnsi="AvenirNext LT Pro Regular"/>
          <w:b/>
        </w:rPr>
        <w:t>, en sobres</w:t>
      </w:r>
      <w:r w:rsidRPr="00A001F7">
        <w:rPr>
          <w:rFonts w:ascii="AvenirNext LT Pro Regular" w:hAnsi="AvenirNext LT Pro Regular"/>
          <w:b/>
        </w:rPr>
        <w:t xml:space="preserve"> cerrados de forma inviolable, debidamente identificados con los datos de la licitación y del licitante, en </w:t>
      </w:r>
      <w:r w:rsidR="007A5EF2">
        <w:rPr>
          <w:rFonts w:ascii="AvenirNext LT Pro Regular" w:hAnsi="AvenirNext LT Pro Regular"/>
          <w:b/>
        </w:rPr>
        <w:t>una</w:t>
      </w:r>
      <w:r w:rsidRPr="00A001F7">
        <w:rPr>
          <w:rFonts w:ascii="AvenirNext LT Pro Regular" w:hAnsi="AvenirNext LT Pro Regular"/>
          <w:b/>
        </w:rPr>
        <w:t xml:space="preserve"> presentará la propuesta técnica </w:t>
      </w:r>
      <w:r w:rsidR="006A553F" w:rsidRPr="00A001F7">
        <w:rPr>
          <w:rFonts w:ascii="AvenirNext LT Pro Regular" w:hAnsi="AvenirNext LT Pro Regular"/>
          <w:b/>
        </w:rPr>
        <w:t>en original, anteponiendo la caratula descriptiva de cada numeral que se refiere a la propuesta</w:t>
      </w:r>
      <w:r w:rsidR="007A5EF2">
        <w:rPr>
          <w:rFonts w:ascii="AvenirNext LT Pro Regular" w:hAnsi="AvenirNext LT Pro Regular"/>
          <w:b/>
        </w:rPr>
        <w:t xml:space="preserve"> técnica</w:t>
      </w:r>
      <w:r w:rsidR="006062B5">
        <w:rPr>
          <w:rFonts w:ascii="AvenirNext LT Pro Regular" w:hAnsi="AvenirNext LT Pro Regular"/>
          <w:b/>
        </w:rPr>
        <w:t xml:space="preserve"> debidamente foliados</w:t>
      </w:r>
      <w:r w:rsidR="006A553F" w:rsidRPr="00A001F7">
        <w:rPr>
          <w:rFonts w:ascii="AvenirNext LT Pro Regular" w:hAnsi="AvenirNext LT Pro Regular"/>
          <w:b/>
        </w:rPr>
        <w:t xml:space="preserve">, </w:t>
      </w:r>
      <w:r w:rsidR="00583613" w:rsidRPr="00A001F7">
        <w:rPr>
          <w:rFonts w:ascii="AvenirNext LT Pro Regular" w:hAnsi="AvenirNext LT Pro Regular"/>
          <w:b/>
        </w:rPr>
        <w:t>enumerando cada anexo</w:t>
      </w:r>
      <w:r w:rsidR="00725681">
        <w:rPr>
          <w:rFonts w:ascii="AvenirNext LT Pro Regular" w:hAnsi="AvenirNext LT Pro Regular"/>
          <w:b/>
        </w:rPr>
        <w:t xml:space="preserve">; </w:t>
      </w:r>
      <w:r w:rsidRPr="00A001F7">
        <w:rPr>
          <w:rFonts w:ascii="AvenirNext LT Pro Regular" w:hAnsi="AvenirNext LT Pro Regular"/>
          <w:b/>
        </w:rPr>
        <w:t xml:space="preserve">en </w:t>
      </w:r>
      <w:r w:rsidR="006A553F" w:rsidRPr="00A001F7">
        <w:rPr>
          <w:rFonts w:ascii="AvenirNext LT Pro Regular" w:hAnsi="AvenirNext LT Pro Regular"/>
          <w:b/>
        </w:rPr>
        <w:t>la otra carpeta</w:t>
      </w:r>
      <w:r w:rsidR="00725681">
        <w:rPr>
          <w:rFonts w:ascii="AvenirNext LT Pro Regular" w:hAnsi="AvenirNext LT Pro Regular"/>
          <w:b/>
        </w:rPr>
        <w:t xml:space="preserve"> presentara la </w:t>
      </w:r>
      <w:r w:rsidR="00D86E9B" w:rsidRPr="00D86E9B">
        <w:rPr>
          <w:rFonts w:ascii="AvenirNext LT Pro Regular" w:hAnsi="AvenirNext LT Pro Regular"/>
          <w:b/>
        </w:rPr>
        <w:t>documentación legal-administrativa distinta a la propuesta técnica</w:t>
      </w:r>
      <w:r w:rsidR="00B314AE">
        <w:rPr>
          <w:rFonts w:ascii="AvenirNext LT Pro Regular" w:hAnsi="AvenirNext LT Pro Regular"/>
          <w:b/>
        </w:rPr>
        <w:t xml:space="preserve"> y económica</w:t>
      </w:r>
      <w:r w:rsidR="00725681">
        <w:rPr>
          <w:rFonts w:ascii="AvenirNext LT Pro Regular" w:hAnsi="AvenirNext LT Pro Regular"/>
          <w:b/>
        </w:rPr>
        <w:t xml:space="preserve"> en original debidamente foliado</w:t>
      </w:r>
      <w:r w:rsidR="00253AFF">
        <w:rPr>
          <w:rFonts w:ascii="AvenirNext LT Pro Regular" w:hAnsi="AvenirNext LT Pro Regular"/>
          <w:b/>
        </w:rPr>
        <w:t>, anteponiendo la caratula descriptiva de cada numeral</w:t>
      </w:r>
      <w:r w:rsidR="007A5EF2">
        <w:rPr>
          <w:rFonts w:ascii="AvenirNext LT Pro Regular" w:hAnsi="AvenirNext LT Pro Regular"/>
          <w:b/>
        </w:rPr>
        <w:t>;</w:t>
      </w:r>
      <w:r w:rsidR="0089405A">
        <w:rPr>
          <w:rFonts w:ascii="AvenirNext LT Pro Regular" w:hAnsi="AvenirNext LT Pro Regular"/>
          <w:b/>
        </w:rPr>
        <w:t xml:space="preserve"> </w:t>
      </w:r>
      <w:r w:rsidR="007A5EF2">
        <w:rPr>
          <w:rFonts w:ascii="AvenirNext LT Pro Regular" w:hAnsi="AvenirNext LT Pro Regular"/>
          <w:b/>
        </w:rPr>
        <w:t xml:space="preserve">en </w:t>
      </w:r>
      <w:r w:rsidR="006062B5">
        <w:rPr>
          <w:rFonts w:ascii="AvenirNext LT Pro Regular" w:hAnsi="AvenirNext LT Pro Regular"/>
          <w:b/>
        </w:rPr>
        <w:t>otra</w:t>
      </w:r>
      <w:r w:rsidR="007A5EF2">
        <w:rPr>
          <w:rFonts w:ascii="AvenirNext LT Pro Regular" w:hAnsi="AvenirNext LT Pro Regular"/>
          <w:b/>
        </w:rPr>
        <w:t xml:space="preserve"> carpeta presentara </w:t>
      </w:r>
      <w:r w:rsidRPr="00A001F7">
        <w:rPr>
          <w:rFonts w:ascii="AvenirNext LT Pro Regular" w:hAnsi="AvenirNext LT Pro Regular"/>
          <w:b/>
        </w:rPr>
        <w:t>la propuesta económica</w:t>
      </w:r>
      <w:r w:rsidR="006A553F" w:rsidRPr="00A001F7">
        <w:rPr>
          <w:rFonts w:ascii="AvenirNext LT Pro Regular" w:hAnsi="AvenirNext LT Pro Regular"/>
          <w:b/>
        </w:rPr>
        <w:t xml:space="preserve"> en original</w:t>
      </w:r>
      <w:r w:rsidR="007A5EF2">
        <w:rPr>
          <w:rFonts w:ascii="AvenirNext LT Pro Regular" w:hAnsi="AvenirNext LT Pro Regular"/>
          <w:b/>
        </w:rPr>
        <w:t xml:space="preserve"> debidamente foliada</w:t>
      </w:r>
      <w:r w:rsidRPr="006062B5">
        <w:rPr>
          <w:rFonts w:ascii="AvenirNext LT Pro Regular" w:hAnsi="AvenirNext LT Pro Regular"/>
          <w:bCs/>
        </w:rPr>
        <w:t>.</w:t>
      </w:r>
      <w:r w:rsidR="008D78D3" w:rsidRPr="006062B5">
        <w:rPr>
          <w:rFonts w:ascii="AvenirNext LT Pro Regular" w:hAnsi="AvenirNext LT Pro Regular"/>
          <w:bCs/>
        </w:rPr>
        <w:t xml:space="preserve"> </w:t>
      </w:r>
      <w:bookmarkStart w:id="33" w:name="_Hlk213675368"/>
      <w:r w:rsidR="00336D17" w:rsidRPr="00E05698">
        <w:rPr>
          <w:rFonts w:ascii="AvenirNext LT Pro Regular" w:hAnsi="AvenirNext LT Pro Regular"/>
          <w:bCs/>
          <w:u w:val="single"/>
        </w:rPr>
        <w:t>La documentación</w:t>
      </w:r>
      <w:r w:rsidR="00D86E9B" w:rsidRPr="00E05698">
        <w:rPr>
          <w:rFonts w:ascii="AvenirNext LT Pro Regular" w:hAnsi="AvenirNext LT Pro Regular"/>
          <w:bCs/>
          <w:u w:val="single"/>
        </w:rPr>
        <w:t xml:space="preserve"> legal- administrativa distinta a la propuesta técnica</w:t>
      </w:r>
      <w:r w:rsidR="00B314AE" w:rsidRPr="00E05698">
        <w:rPr>
          <w:rFonts w:ascii="AvenirNext LT Pro Regular" w:hAnsi="AvenirNext LT Pro Regular"/>
          <w:bCs/>
          <w:u w:val="single"/>
        </w:rPr>
        <w:t xml:space="preserve"> y económica</w:t>
      </w:r>
      <w:r w:rsidR="00D86E9B" w:rsidRPr="00E05698">
        <w:rPr>
          <w:rFonts w:ascii="AvenirNext LT Pro Regular" w:hAnsi="AvenirNext LT Pro Regular"/>
          <w:bCs/>
          <w:u w:val="single"/>
        </w:rPr>
        <w:t xml:space="preserve"> </w:t>
      </w:r>
      <w:r w:rsidR="00253AFF" w:rsidRPr="00E05698">
        <w:rPr>
          <w:rFonts w:ascii="AvenirNext LT Pro Regular" w:hAnsi="AvenirNext LT Pro Regular"/>
          <w:bCs/>
          <w:u w:val="single"/>
        </w:rPr>
        <w:t>deberá entregarse en formato digital</w:t>
      </w:r>
      <w:r w:rsidR="00E05698" w:rsidRPr="00E05698">
        <w:rPr>
          <w:rFonts w:ascii="AvenirNext LT Pro Regular" w:hAnsi="AvenirNext LT Pro Regular"/>
          <w:bCs/>
          <w:u w:val="single"/>
        </w:rPr>
        <w:t xml:space="preserve"> en formato PDF</w:t>
      </w:r>
      <w:r w:rsidR="00336D17" w:rsidRPr="00E05698">
        <w:rPr>
          <w:rFonts w:ascii="AvenirNext LT Pro Regular" w:hAnsi="AvenirNext LT Pro Regular"/>
          <w:bCs/>
          <w:u w:val="single"/>
        </w:rPr>
        <w:t>,</w:t>
      </w:r>
      <w:r w:rsidR="00B314AE" w:rsidRPr="00E05698">
        <w:rPr>
          <w:rFonts w:ascii="AvenirNext LT Pro Regular" w:hAnsi="AvenirNext LT Pro Regular"/>
          <w:bCs/>
          <w:u w:val="single"/>
        </w:rPr>
        <w:t xml:space="preserve"> en medios magnéticos (CD O USB) e incluirse dentro del sobre de la documentación legal- administrativa distinta a la propuesta técnica</w:t>
      </w:r>
      <w:r w:rsidR="00B314AE" w:rsidRPr="00E05698">
        <w:rPr>
          <w:bCs/>
          <w:u w:val="single"/>
        </w:rPr>
        <w:t xml:space="preserve"> </w:t>
      </w:r>
      <w:r w:rsidR="00B314AE" w:rsidRPr="00E05698">
        <w:rPr>
          <w:rFonts w:ascii="AvenirNext LT Pro Regular" w:hAnsi="AvenirNext LT Pro Regular"/>
          <w:bCs/>
          <w:u w:val="single"/>
        </w:rPr>
        <w:t>y económica.</w:t>
      </w:r>
      <w:bookmarkEnd w:id="33"/>
      <w:r w:rsidR="00B314AE" w:rsidRPr="00E05698">
        <w:rPr>
          <w:rFonts w:ascii="AvenirNext LT Pro Regular" w:hAnsi="AvenirNext LT Pro Regular"/>
          <w:b/>
          <w:u w:val="single"/>
        </w:rPr>
        <w:t xml:space="preserve"> </w:t>
      </w:r>
      <w:r w:rsidR="00336D17" w:rsidRPr="007A5EF2">
        <w:rPr>
          <w:rFonts w:ascii="AvenirNext LT Pro Regular" w:hAnsi="AvenirNext LT Pro Regular"/>
          <w:bCs/>
        </w:rPr>
        <w:t>dentro de los sobres que las contengan</w:t>
      </w:r>
      <w:r w:rsidR="00336D17">
        <w:rPr>
          <w:rFonts w:ascii="AvenirNext LT Pro Regular" w:hAnsi="AvenirNext LT Pro Regular"/>
          <w:b/>
        </w:rPr>
        <w:t xml:space="preserve">. Lo anterior, con fundamento en el artículo 61, fracción II de </w:t>
      </w:r>
      <w:proofErr w:type="spellStart"/>
      <w:r w:rsidR="00336D17">
        <w:rPr>
          <w:rFonts w:ascii="AvenirNext LT Pro Regular" w:hAnsi="AvenirNext LT Pro Regular"/>
          <w:b/>
        </w:rPr>
        <w:t>LAACSECH</w:t>
      </w:r>
      <w:proofErr w:type="spellEnd"/>
      <w:r w:rsidR="00336D17">
        <w:rPr>
          <w:rFonts w:ascii="AvenirNext LT Pro Regular" w:hAnsi="AvenirNext LT Pro Regular"/>
          <w:b/>
        </w:rPr>
        <w:t xml:space="preserve"> y artículo 49, fracción III, incisos </w:t>
      </w:r>
      <w:bookmarkStart w:id="34" w:name="_Hlk214964371"/>
      <w:r w:rsidR="00EE273B">
        <w:rPr>
          <w:rFonts w:ascii="AvenirNext LT Pro Regular" w:hAnsi="AvenirNext LT Pro Regular"/>
          <w:b/>
        </w:rPr>
        <w:t xml:space="preserve">F </w:t>
      </w:r>
      <w:r w:rsidR="00336D17">
        <w:rPr>
          <w:rFonts w:ascii="AvenirNext LT Pro Regular" w:hAnsi="AvenirNext LT Pro Regular"/>
          <w:b/>
        </w:rPr>
        <w:t xml:space="preserve">y </w:t>
      </w:r>
      <w:r w:rsidR="00EE273B">
        <w:rPr>
          <w:rFonts w:ascii="AvenirNext LT Pro Regular" w:hAnsi="AvenirNext LT Pro Regular"/>
          <w:b/>
        </w:rPr>
        <w:t>G</w:t>
      </w:r>
      <w:bookmarkEnd w:id="34"/>
      <w:r w:rsidR="00336D17">
        <w:rPr>
          <w:rFonts w:ascii="AvenirNext LT Pro Regular" w:hAnsi="AvenirNext LT Pro Regular"/>
          <w:b/>
        </w:rPr>
        <w:t xml:space="preserve"> de su Reglamento.</w:t>
      </w:r>
    </w:p>
    <w:bookmarkEnd w:id="32"/>
    <w:p w14:paraId="247A53FF" w14:textId="77777777" w:rsidR="00BC4DB8" w:rsidRPr="00A001F7" w:rsidRDefault="00BC4DB8" w:rsidP="00BC4DB8">
      <w:pPr>
        <w:spacing w:after="0" w:line="276" w:lineRule="auto"/>
        <w:jc w:val="both"/>
        <w:rPr>
          <w:rFonts w:ascii="AvenirNext LT Pro Regular" w:hAnsi="AvenirNext LT Pro Regular"/>
          <w:bCs/>
        </w:rPr>
      </w:pPr>
    </w:p>
    <w:p w14:paraId="03F51BD5" w14:textId="77777777" w:rsidR="00BC4DB8" w:rsidRPr="00A001F7" w:rsidRDefault="00BC4DB8" w:rsidP="00BC4DB8">
      <w:pPr>
        <w:spacing w:after="0" w:line="276" w:lineRule="auto"/>
        <w:jc w:val="both"/>
        <w:rPr>
          <w:rFonts w:ascii="AvenirNext LT Pro Regular" w:hAnsi="AvenirNext LT Pro Regular"/>
          <w:bCs/>
        </w:rPr>
      </w:pPr>
      <w:bookmarkStart w:id="35" w:name="_Hlk213674322"/>
      <w:r w:rsidRPr="00A001F7">
        <w:rPr>
          <w:rFonts w:ascii="AvenirNext LT Pro Regular" w:hAnsi="AvenirNext LT Pro Regular"/>
          <w:bCs/>
        </w:rPr>
        <w:t>A partir de la hora señalada para el inicio del acto de presentación y apertura de proposiciones, el servidor público que lo presida no deberá permitir el acceso a ningún licitante ni espectador, o servidor público ajeno al acto. Una vez iniciado el acto, se procederá a registrar a los asistentes, salvo aquellos que ya se hubieren registrado en los términos del párrafo anterior, en cuyo caso se pasará lista a los mismos.</w:t>
      </w:r>
    </w:p>
    <w:p w14:paraId="6D3964B6" w14:textId="77777777" w:rsidR="00BC4DB8" w:rsidRPr="00A001F7" w:rsidRDefault="00BC4DB8" w:rsidP="00BC4DB8">
      <w:pPr>
        <w:spacing w:after="0" w:line="276" w:lineRule="auto"/>
        <w:jc w:val="both"/>
        <w:rPr>
          <w:rFonts w:ascii="AvenirNext LT Pro Regular" w:hAnsi="AvenirNext LT Pro Regular"/>
          <w:bCs/>
        </w:rPr>
      </w:pPr>
    </w:p>
    <w:p w14:paraId="13424025" w14:textId="6E4707BB"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 xml:space="preserve">Los licitantes que participen en el acto de presentación y apertura de propuestas, deberán entregar sus sobres cerrados al servidor público que presida dicho acto. En dicho acto se registrará a los participantes </w:t>
      </w:r>
    </w:p>
    <w:p w14:paraId="6FA37879" w14:textId="77777777" w:rsidR="00BC4DB8" w:rsidRPr="00A001F7" w:rsidRDefault="00BC4DB8" w:rsidP="00BC4DB8">
      <w:pPr>
        <w:spacing w:after="0" w:line="276" w:lineRule="auto"/>
        <w:jc w:val="both"/>
        <w:rPr>
          <w:rFonts w:ascii="AvenirNext LT Pro Regular" w:hAnsi="AvenirNext LT Pro Regular"/>
          <w:bCs/>
        </w:rPr>
      </w:pPr>
    </w:p>
    <w:p w14:paraId="6D519A2A" w14:textId="1162FEBD"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La apertura de las propuestas técnicas</w:t>
      </w:r>
      <w:r w:rsidR="00253AFF">
        <w:rPr>
          <w:rFonts w:ascii="AvenirNext LT Pro Regular" w:hAnsi="AvenirNext LT Pro Regular"/>
          <w:bCs/>
        </w:rPr>
        <w:t xml:space="preserve"> y </w:t>
      </w:r>
      <w:r w:rsidR="00D86E9B" w:rsidRPr="00D86E9B">
        <w:rPr>
          <w:rFonts w:ascii="AvenirNext LT Pro Regular" w:hAnsi="AvenirNext LT Pro Regular"/>
          <w:bCs/>
        </w:rPr>
        <w:t>documentación legal</w:t>
      </w:r>
      <w:r w:rsidR="00D86E9B">
        <w:rPr>
          <w:rFonts w:ascii="AvenirNext LT Pro Regular" w:hAnsi="AvenirNext LT Pro Regular"/>
          <w:bCs/>
        </w:rPr>
        <w:t xml:space="preserve"> </w:t>
      </w:r>
      <w:r w:rsidR="00D86E9B" w:rsidRPr="00D86E9B">
        <w:rPr>
          <w:rFonts w:ascii="AvenirNext LT Pro Regular" w:hAnsi="AvenirNext LT Pro Regular"/>
          <w:bCs/>
        </w:rPr>
        <w:t>- administrativa distinta a la propuesta técnica</w:t>
      </w:r>
      <w:r w:rsidR="00B314AE">
        <w:rPr>
          <w:rFonts w:ascii="AvenirNext LT Pro Regular" w:hAnsi="AvenirNext LT Pro Regular"/>
          <w:bCs/>
        </w:rPr>
        <w:t xml:space="preserve"> y económica</w:t>
      </w:r>
      <w:r w:rsidR="00253AFF">
        <w:rPr>
          <w:rFonts w:ascii="AvenirNext LT Pro Regular" w:hAnsi="AvenirNext LT Pro Regular"/>
          <w:bCs/>
        </w:rPr>
        <w:t xml:space="preserve">, </w:t>
      </w:r>
      <w:r w:rsidRPr="00A001F7">
        <w:rPr>
          <w:rFonts w:ascii="AvenirNext LT Pro Regular" w:hAnsi="AvenirNext LT Pro Regular"/>
          <w:bCs/>
        </w:rPr>
        <w:t xml:space="preserve">se llevará a cabo en una sola etapa. Se procederá a la apertura de las propuestas técnicas, realizándose una revisión </w:t>
      </w:r>
      <w:r w:rsidRPr="00A001F7">
        <w:rPr>
          <w:rFonts w:ascii="AvenirNext LT Pro Regular" w:hAnsi="AvenirNext LT Pro Regular"/>
          <w:b/>
          <w:u w:val="single"/>
        </w:rPr>
        <w:t>cuantitativa</w:t>
      </w:r>
      <w:r w:rsidRPr="00A001F7">
        <w:rPr>
          <w:rFonts w:ascii="AvenirNext LT Pro Regular" w:hAnsi="AvenirNext LT Pro Regular"/>
          <w:bCs/>
        </w:rPr>
        <w:t xml:space="preserve"> de los documentos solicitados, señalando dentro del acto aquellos documentos faltantes o incompletos.</w:t>
      </w:r>
    </w:p>
    <w:p w14:paraId="6E941FC9" w14:textId="77777777" w:rsidR="00BC4DB8" w:rsidRPr="00A001F7" w:rsidRDefault="00BC4DB8" w:rsidP="00BC4DB8">
      <w:pPr>
        <w:spacing w:after="0" w:line="276" w:lineRule="auto"/>
        <w:jc w:val="both"/>
        <w:rPr>
          <w:rFonts w:ascii="AvenirNext LT Pro Regular" w:hAnsi="AvenirNext LT Pro Regular"/>
          <w:bCs/>
        </w:rPr>
      </w:pPr>
    </w:p>
    <w:p w14:paraId="2DB9FFC4" w14:textId="77777777" w:rsidR="00BC4DB8" w:rsidRPr="00A001F7" w:rsidRDefault="00BC4DB8" w:rsidP="00BC4DB8">
      <w:pPr>
        <w:spacing w:after="0" w:line="276" w:lineRule="auto"/>
        <w:jc w:val="both"/>
        <w:rPr>
          <w:rFonts w:ascii="AvenirNext LT Pro Regular" w:hAnsi="AvenirNext LT Pro Regular"/>
          <w:bCs/>
        </w:rPr>
      </w:pPr>
    </w:p>
    <w:p w14:paraId="5395D85F" w14:textId="77777777" w:rsidR="00BC4DB8" w:rsidRPr="006062B5" w:rsidRDefault="00BC4DB8" w:rsidP="00BC4DB8">
      <w:pPr>
        <w:spacing w:after="0" w:line="276" w:lineRule="auto"/>
        <w:jc w:val="both"/>
        <w:rPr>
          <w:rFonts w:ascii="AvenirNext LT Pro Regular" w:hAnsi="AvenirNext LT Pro Regular"/>
          <w:bCs/>
          <w:u w:val="single"/>
        </w:rPr>
      </w:pPr>
      <w:r w:rsidRPr="00A001F7">
        <w:rPr>
          <w:rFonts w:ascii="AvenirNext LT Pro Regular" w:hAnsi="AvenirNext LT Pro Regular"/>
          <w:b/>
        </w:rPr>
        <w:t xml:space="preserve">Las proposiciones no podrán ser desechadas en el acto de presentación y apertura sin que ello implique la evaluación de su contenido. Todas las propuestas técnicas y económicas serán pasadas a revisión detallada por el </w:t>
      </w:r>
      <w:r w:rsidRPr="006062B5">
        <w:rPr>
          <w:rFonts w:ascii="AvenirNext LT Pro Regular" w:hAnsi="AvenirNext LT Pro Regular"/>
          <w:b/>
          <w:u w:val="single"/>
        </w:rPr>
        <w:t>área requirente de la Convocante</w:t>
      </w:r>
      <w:r w:rsidRPr="006062B5">
        <w:rPr>
          <w:rFonts w:ascii="AvenirNext LT Pro Regular" w:hAnsi="AvenirNext LT Pro Regular"/>
          <w:bCs/>
          <w:u w:val="single"/>
        </w:rPr>
        <w:t>.</w:t>
      </w:r>
    </w:p>
    <w:p w14:paraId="369A8A01" w14:textId="77777777" w:rsidR="00BC4DB8" w:rsidRPr="00A001F7" w:rsidRDefault="00BC4DB8" w:rsidP="00BC4DB8">
      <w:pPr>
        <w:spacing w:after="0" w:line="276" w:lineRule="auto"/>
        <w:jc w:val="both"/>
        <w:rPr>
          <w:rFonts w:ascii="AvenirNext LT Pro Regular" w:hAnsi="AvenirNext LT Pro Regular"/>
          <w:bCs/>
        </w:rPr>
      </w:pPr>
    </w:p>
    <w:p w14:paraId="61AD2BDE" w14:textId="77777777"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lastRenderedPageBreak/>
        <w:t xml:space="preserve">De lo anterior, la convocante levantará un acta, en la que se harán constar las propuestas que fueron recibidas y sus importes, así mismo, la fecha y hora para la celebración del fallo correspondiente previo dictamen de las áreas encargadas para ello, en la que hará constar el resultado de la revisión detallada. El acta será firmada por los licitantes asistentes al acto y se les entregará copia de la misma. </w:t>
      </w:r>
    </w:p>
    <w:p w14:paraId="4B78C5E1" w14:textId="77777777" w:rsidR="00BC4DB8" w:rsidRPr="00A001F7" w:rsidRDefault="00BC4DB8" w:rsidP="00BC4DB8">
      <w:pPr>
        <w:spacing w:after="0" w:line="276" w:lineRule="auto"/>
        <w:jc w:val="both"/>
        <w:rPr>
          <w:rFonts w:ascii="AvenirNext LT Pro Regular" w:hAnsi="AvenirNext LT Pro Regular"/>
          <w:bCs/>
        </w:rPr>
      </w:pPr>
    </w:p>
    <w:p w14:paraId="734C2798" w14:textId="78A97149" w:rsidR="00BC4DB8" w:rsidRPr="00A001F7" w:rsidRDefault="00BC4DB8" w:rsidP="00BC4DB8">
      <w:pPr>
        <w:spacing w:after="0" w:line="276" w:lineRule="auto"/>
        <w:jc w:val="both"/>
        <w:rPr>
          <w:rFonts w:ascii="AvenirNext LT Pro Regular" w:hAnsi="AvenirNext LT Pro Regular"/>
          <w:b/>
        </w:rPr>
      </w:pPr>
      <w:r w:rsidRPr="00A001F7">
        <w:rPr>
          <w:rFonts w:ascii="AvenirNext LT Pro Regular" w:hAnsi="AvenirNext LT Pro Regular"/>
          <w:b/>
        </w:rPr>
        <w:t xml:space="preserve">La </w:t>
      </w:r>
      <w:proofErr w:type="spellStart"/>
      <w:r w:rsidRPr="00A001F7">
        <w:rPr>
          <w:rFonts w:ascii="AvenirNext LT Pro Regular" w:hAnsi="AvenirNext LT Pro Regular"/>
          <w:b/>
        </w:rPr>
        <w:t>devolució</w:t>
      </w:r>
      <w:proofErr w:type="spellEnd"/>
      <w:r w:rsidRPr="00A001F7">
        <w:rPr>
          <w:rFonts w:ascii="AvenirNext LT Pro Regular" w:hAnsi="AvenirNext LT Pro Regular"/>
          <w:b/>
        </w:rPr>
        <w:t xml:space="preserve"> de las propuestas que sean desechadas en la revisión detallada, se realizará a solicitud expresa del licitante, exclusivamente a las personas que ostenten la representación o estén autorizados para intervenir en la Licitación, una vez transcurridos quince días hábiles a partir de la fecha en que se dé a conocer el fallo respectivo, salvo que exista alguna inconformidad en trámite, en cuyo caso las propuestas deberán conservarse hasta la total conclusión de la inconformidad e instancias subsecuentes; fuera de este caso, los documentos originales para cotejo serán devueltos en este mismo acto a la persona que presente la propuesta.</w:t>
      </w:r>
    </w:p>
    <w:p w14:paraId="4B97F0C6" w14:textId="77777777" w:rsidR="00BC4DB8" w:rsidRPr="00A001F7" w:rsidRDefault="00BC4DB8" w:rsidP="00BC4DB8">
      <w:pPr>
        <w:spacing w:after="0" w:line="276" w:lineRule="auto"/>
        <w:jc w:val="both"/>
        <w:rPr>
          <w:rFonts w:ascii="AvenirNext LT Pro Regular" w:hAnsi="AvenirNext LT Pro Regular"/>
          <w:bCs/>
        </w:rPr>
      </w:pPr>
    </w:p>
    <w:p w14:paraId="1EFCADD4" w14:textId="77777777"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 xml:space="preserve">Ninguna de las condiciones contenidas en estas bases, ni las propuestas presentadas por los licitantes podrán ser negociadas. </w:t>
      </w:r>
    </w:p>
    <w:p w14:paraId="5EA565F2" w14:textId="77777777" w:rsidR="00BC4DB8" w:rsidRPr="00A001F7" w:rsidRDefault="00BC4DB8" w:rsidP="00BC4DB8">
      <w:pPr>
        <w:spacing w:after="0" w:line="276" w:lineRule="auto"/>
        <w:jc w:val="both"/>
        <w:rPr>
          <w:rFonts w:ascii="AvenirNext LT Pro Regular" w:hAnsi="AvenirNext LT Pro Regular"/>
          <w:bCs/>
        </w:rPr>
      </w:pPr>
    </w:p>
    <w:p w14:paraId="5718A54B" w14:textId="23C187FB" w:rsidR="00BC4DB8"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A este acto, podrá asistir, con carácter de espectador, cualquier persona que así lo desee, bajo la condición de registrar su asistencia y abstenerse de intervenir en los mismos.</w:t>
      </w:r>
    </w:p>
    <w:p w14:paraId="0D1C3FC7" w14:textId="77777777" w:rsidR="00CF7031" w:rsidRDefault="00CF7031" w:rsidP="00BC4DB8">
      <w:pPr>
        <w:spacing w:after="0" w:line="276" w:lineRule="auto"/>
        <w:jc w:val="both"/>
        <w:rPr>
          <w:rFonts w:ascii="AvenirNext LT Pro Regular" w:hAnsi="AvenirNext LT Pro Regular"/>
          <w:bCs/>
        </w:rPr>
      </w:pPr>
    </w:p>
    <w:p w14:paraId="71AECC5B" w14:textId="6E303D59" w:rsidR="00CF7031" w:rsidRDefault="00CF7031" w:rsidP="00BC4DB8">
      <w:pPr>
        <w:spacing w:after="0" w:line="276" w:lineRule="auto"/>
        <w:jc w:val="both"/>
        <w:rPr>
          <w:rFonts w:ascii="AvenirNext LT Pro Regular" w:hAnsi="AvenirNext LT Pro Regular"/>
          <w:bCs/>
        </w:rPr>
      </w:pPr>
      <w:r>
        <w:rPr>
          <w:rFonts w:ascii="AvenirNext LT Pro Regular" w:hAnsi="AvenirNext LT Pro Regular"/>
          <w:bCs/>
        </w:rPr>
        <w:t xml:space="preserve">Dichas actas se </w:t>
      </w:r>
      <w:r w:rsidR="00830FF6">
        <w:rPr>
          <w:rFonts w:ascii="AvenirNext LT Pro Regular" w:hAnsi="AvenirNext LT Pro Regular"/>
          <w:bCs/>
        </w:rPr>
        <w:t>publicarán</w:t>
      </w:r>
      <w:r>
        <w:rPr>
          <w:rFonts w:ascii="AvenirNext LT Pro Regular" w:hAnsi="AvenirNext LT Pro Regular"/>
          <w:bCs/>
        </w:rPr>
        <w:t xml:space="preserve"> en</w:t>
      </w:r>
      <w:r w:rsidR="00830FF6">
        <w:rPr>
          <w:rFonts w:ascii="AvenirNext LT Pro Regular" w:hAnsi="AvenirNext LT Pro Regular"/>
          <w:bCs/>
        </w:rPr>
        <w:t xml:space="preserve"> el sistema </w:t>
      </w:r>
      <w:r>
        <w:rPr>
          <w:rFonts w:ascii="AvenirNext LT Pro Regular" w:hAnsi="AvenirNext LT Pro Regular"/>
          <w:bCs/>
        </w:rPr>
        <w:t xml:space="preserve">de contrataciones </w:t>
      </w:r>
      <w:r w:rsidR="00830FF6">
        <w:rPr>
          <w:rFonts w:ascii="AvenirNext LT Pro Regular" w:hAnsi="AvenirNext LT Pro Regular"/>
          <w:bCs/>
        </w:rPr>
        <w:t>públicas, con el fin de</w:t>
      </w:r>
      <w:r>
        <w:rPr>
          <w:rFonts w:ascii="AvenirNext LT Pro Regular" w:hAnsi="AvenirNext LT Pro Regular"/>
          <w:bCs/>
        </w:rPr>
        <w:t xml:space="preserve"> </w:t>
      </w:r>
      <w:r w:rsidR="00830FF6">
        <w:rPr>
          <w:rFonts w:ascii="AvenirNext LT Pro Regular" w:hAnsi="AvenirNext LT Pro Regular"/>
          <w:bCs/>
        </w:rPr>
        <w:t xml:space="preserve">que pueden revisarlas los participantes. De conformidad con el artículo 3 fracción </w:t>
      </w:r>
      <w:proofErr w:type="gramStart"/>
      <w:r w:rsidR="00830FF6">
        <w:rPr>
          <w:rFonts w:ascii="AvenirNext LT Pro Regular" w:hAnsi="AvenirNext LT Pro Regular"/>
          <w:bCs/>
        </w:rPr>
        <w:t>XXXI ,</w:t>
      </w:r>
      <w:proofErr w:type="gramEnd"/>
      <w:r w:rsidR="00830FF6">
        <w:rPr>
          <w:rFonts w:ascii="AvenirNext LT Pro Regular" w:hAnsi="AvenirNext LT Pro Regular"/>
          <w:bCs/>
        </w:rPr>
        <w:t xml:space="preserve"> 39 tercer párrafo de la </w:t>
      </w:r>
      <w:proofErr w:type="spellStart"/>
      <w:r w:rsidR="00D102F0">
        <w:rPr>
          <w:rFonts w:ascii="AvenirNext LT Pro Regular" w:hAnsi="AvenirNext LT Pro Regular"/>
          <w:bCs/>
        </w:rPr>
        <w:t>LAACSECH</w:t>
      </w:r>
      <w:proofErr w:type="spellEnd"/>
      <w:r w:rsidR="00830FF6">
        <w:rPr>
          <w:rFonts w:ascii="AvenirNext LT Pro Regular" w:hAnsi="AvenirNext LT Pro Regular"/>
          <w:bCs/>
        </w:rPr>
        <w:t xml:space="preserve">. </w:t>
      </w:r>
    </w:p>
    <w:bookmarkEnd w:id="35"/>
    <w:p w14:paraId="66D0ED20" w14:textId="1946E21E" w:rsidR="00CF7031" w:rsidRPr="00A001F7" w:rsidRDefault="00CF7031" w:rsidP="00BC4DB8">
      <w:pPr>
        <w:spacing w:after="0" w:line="276" w:lineRule="auto"/>
        <w:jc w:val="both"/>
        <w:rPr>
          <w:rFonts w:ascii="AvenirNext LT Pro Regular" w:hAnsi="AvenirNext LT Pro Regular"/>
          <w:bCs/>
        </w:rPr>
      </w:pPr>
    </w:p>
    <w:p w14:paraId="678A0469" w14:textId="77777777" w:rsidR="00BC4DB8" w:rsidRPr="00A001F7" w:rsidRDefault="00BC4DB8" w:rsidP="00BC4DB8">
      <w:pPr>
        <w:spacing w:after="0" w:line="276" w:lineRule="auto"/>
        <w:jc w:val="both"/>
        <w:rPr>
          <w:rFonts w:ascii="AvenirNext LT Pro Regular" w:hAnsi="AvenirNext LT Pro Regular"/>
          <w:bCs/>
        </w:rPr>
      </w:pPr>
    </w:p>
    <w:p w14:paraId="34D82C01" w14:textId="34F9EED0" w:rsidR="00BC4DB8" w:rsidRPr="00A001F7" w:rsidRDefault="00BC4DB8" w:rsidP="00873685">
      <w:pPr>
        <w:pStyle w:val="Prrafodelista"/>
        <w:numPr>
          <w:ilvl w:val="0"/>
          <w:numId w:val="13"/>
        </w:numPr>
        <w:spacing w:after="0" w:line="276" w:lineRule="auto"/>
        <w:jc w:val="both"/>
        <w:rPr>
          <w:rFonts w:ascii="AvenirNext LT Pro Regular" w:hAnsi="AvenirNext LT Pro Regular"/>
          <w:b/>
        </w:rPr>
      </w:pPr>
      <w:bookmarkStart w:id="36" w:name="_Hlk155188763"/>
      <w:r w:rsidRPr="00A001F7">
        <w:rPr>
          <w:rFonts w:ascii="AvenirNext LT Pro Regular" w:hAnsi="AvenirNext LT Pro Regular"/>
          <w:b/>
        </w:rPr>
        <w:t xml:space="preserve">CANCELACIÓN DE UNA LICITACIÓN, PARTIDAS O CONCEPTOS. </w:t>
      </w:r>
    </w:p>
    <w:p w14:paraId="641CDF81" w14:textId="77777777" w:rsidR="00BC4DB8" w:rsidRPr="00A001F7" w:rsidRDefault="00BC4DB8" w:rsidP="00BC4DB8">
      <w:pPr>
        <w:spacing w:after="0" w:line="276" w:lineRule="auto"/>
        <w:jc w:val="both"/>
        <w:rPr>
          <w:rFonts w:ascii="AvenirNext LT Pro Regular" w:hAnsi="AvenirNext LT Pro Regular"/>
          <w:bCs/>
        </w:rPr>
      </w:pPr>
    </w:p>
    <w:p w14:paraId="42B73A18" w14:textId="50470B22"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 xml:space="preserve">De conformidad con el artículo 71 de la </w:t>
      </w:r>
      <w:proofErr w:type="spellStart"/>
      <w:r w:rsidRPr="00A001F7">
        <w:rPr>
          <w:rFonts w:ascii="AvenirNext LT Pro Regular" w:hAnsi="AvenirNext LT Pro Regular"/>
          <w:bCs/>
        </w:rPr>
        <w:t>LAACSECH</w:t>
      </w:r>
      <w:proofErr w:type="spellEnd"/>
      <w:r w:rsidRPr="00A001F7">
        <w:rPr>
          <w:rFonts w:ascii="AvenirNext LT Pro Regular" w:hAnsi="AvenirNext LT Pro Regular"/>
          <w:bCs/>
        </w:rPr>
        <w:t xml:space="preserve"> hasta antes de la firma del contrato, se podrá cancelar una licitación, partidas o conceptos incluidos en estas, cuando aún existan circunstancias justificadas que extingan la necesidad para adquirir los bienes, arrendamientos o servicios, o que de continuarse con el procedimiento se pudiera ocasionar un daño o perjuicio al ente público solicitante, salvo que se trate de caso fortuito o fuerza mayor</w:t>
      </w:r>
      <w:r w:rsidR="00336D17">
        <w:rPr>
          <w:rFonts w:ascii="AvenirNext LT Pro Regular" w:hAnsi="AvenirNext LT Pro Regular"/>
          <w:bCs/>
        </w:rPr>
        <w:t xml:space="preserve"> debidamente acreditado</w:t>
      </w:r>
      <w:r w:rsidRPr="00A001F7">
        <w:rPr>
          <w:rFonts w:ascii="AvenirNext LT Pro Regular" w:hAnsi="AvenirNext LT Pro Regular"/>
          <w:bCs/>
        </w:rPr>
        <w:t>, lo cual podrá ser en cualquier tiempo.</w:t>
      </w:r>
      <w:r w:rsidR="00336D17">
        <w:rPr>
          <w:rFonts w:ascii="AvenirNext LT Pro Regular" w:hAnsi="AvenirNext LT Pro Regular"/>
          <w:bCs/>
        </w:rPr>
        <w:t xml:space="preserve"> De conformidad con el artículo 71 de </w:t>
      </w:r>
      <w:proofErr w:type="spellStart"/>
      <w:r w:rsidR="00336D17">
        <w:rPr>
          <w:rFonts w:ascii="AvenirNext LT Pro Regular" w:hAnsi="AvenirNext LT Pro Regular"/>
          <w:bCs/>
        </w:rPr>
        <w:t>LAA</w:t>
      </w:r>
      <w:r w:rsidR="00AA2E44">
        <w:rPr>
          <w:rFonts w:ascii="AvenirNext LT Pro Regular" w:hAnsi="AvenirNext LT Pro Regular"/>
          <w:bCs/>
        </w:rPr>
        <w:t>C</w:t>
      </w:r>
      <w:r w:rsidR="00336D17">
        <w:rPr>
          <w:rFonts w:ascii="AvenirNext LT Pro Regular" w:hAnsi="AvenirNext LT Pro Regular"/>
          <w:bCs/>
        </w:rPr>
        <w:t>SECH</w:t>
      </w:r>
      <w:proofErr w:type="spellEnd"/>
      <w:r w:rsidR="00336D17">
        <w:rPr>
          <w:rFonts w:ascii="AvenirNext LT Pro Regular" w:hAnsi="AvenirNext LT Pro Regular"/>
          <w:bCs/>
        </w:rPr>
        <w:t>.</w:t>
      </w:r>
    </w:p>
    <w:p w14:paraId="0A3C8995" w14:textId="77777777" w:rsidR="00BC4DB8" w:rsidRPr="00A001F7" w:rsidRDefault="00BC4DB8" w:rsidP="00BC4DB8">
      <w:pPr>
        <w:spacing w:after="0" w:line="276" w:lineRule="auto"/>
        <w:jc w:val="both"/>
        <w:rPr>
          <w:rFonts w:ascii="AvenirNext LT Pro Regular" w:hAnsi="AvenirNext LT Pro Regular"/>
          <w:bCs/>
        </w:rPr>
      </w:pPr>
    </w:p>
    <w:p w14:paraId="5F666177" w14:textId="5CA83660" w:rsidR="00BC4DB8" w:rsidRPr="00A001F7" w:rsidRDefault="00BC4DB8" w:rsidP="00BC4DB8">
      <w:pPr>
        <w:spacing w:after="0" w:line="276" w:lineRule="auto"/>
        <w:jc w:val="both"/>
        <w:rPr>
          <w:rFonts w:ascii="AvenirNext LT Pro Regular" w:hAnsi="AvenirNext LT Pro Regular"/>
          <w:bCs/>
        </w:rPr>
      </w:pPr>
      <w:r w:rsidRPr="00A001F7">
        <w:rPr>
          <w:rFonts w:ascii="AvenirNext LT Pro Regular" w:hAnsi="AvenirNext LT Pro Regular"/>
          <w:bCs/>
        </w:rPr>
        <w:t xml:space="preserve">La determinación de dar por cancelada la licitación, partidas o conceptos, deberá precisar el acontecimiento que motiva la decisión, lo cual se hará del conocimiento de las personas licitantes, y no será procedente contra ella recurso alguno, sin embargo, los licitantes podrán interponer la inconformidad en términos del </w:t>
      </w:r>
      <w:r w:rsidR="00984A4B" w:rsidRPr="00A001F7">
        <w:rPr>
          <w:rFonts w:ascii="AvenirNext LT Pro Regular" w:hAnsi="AvenirNext LT Pro Regular"/>
          <w:bCs/>
        </w:rPr>
        <w:t>Título</w:t>
      </w:r>
      <w:r w:rsidRPr="00A001F7">
        <w:rPr>
          <w:rFonts w:ascii="AvenirNext LT Pro Regular" w:hAnsi="AvenirNext LT Pro Regular"/>
          <w:bCs/>
        </w:rPr>
        <w:t xml:space="preserve"> Décimo de la </w:t>
      </w:r>
      <w:proofErr w:type="spellStart"/>
      <w:r w:rsidRPr="00A001F7">
        <w:rPr>
          <w:rFonts w:ascii="AvenirNext LT Pro Regular" w:hAnsi="AvenirNext LT Pro Regular"/>
          <w:bCs/>
        </w:rPr>
        <w:t>LAACSECH</w:t>
      </w:r>
      <w:proofErr w:type="spellEnd"/>
      <w:r w:rsidRPr="00A001F7">
        <w:rPr>
          <w:rFonts w:ascii="AvenirNext LT Pro Regular" w:hAnsi="AvenirNext LT Pro Regular"/>
          <w:bCs/>
        </w:rPr>
        <w:t>.</w:t>
      </w:r>
    </w:p>
    <w:bookmarkEnd w:id="36"/>
    <w:p w14:paraId="1058D8B3" w14:textId="77777777" w:rsidR="00BC4DB8" w:rsidRDefault="00BC4DB8" w:rsidP="005566F1">
      <w:pPr>
        <w:spacing w:after="0" w:line="276" w:lineRule="auto"/>
        <w:jc w:val="both"/>
        <w:rPr>
          <w:rFonts w:ascii="AvenirNext LT Pro Regular" w:hAnsi="AvenirNext LT Pro Regular"/>
          <w:b/>
          <w:bCs/>
        </w:rPr>
      </w:pPr>
    </w:p>
    <w:p w14:paraId="56D34E01" w14:textId="77777777" w:rsidR="00CC4845" w:rsidRDefault="00CC4845" w:rsidP="005566F1">
      <w:pPr>
        <w:spacing w:after="0" w:line="276" w:lineRule="auto"/>
        <w:jc w:val="both"/>
        <w:rPr>
          <w:rFonts w:ascii="AvenirNext LT Pro Regular" w:hAnsi="AvenirNext LT Pro Regular"/>
          <w:b/>
          <w:bCs/>
        </w:rPr>
      </w:pPr>
    </w:p>
    <w:p w14:paraId="3D96402E" w14:textId="77777777" w:rsidR="00CC4845" w:rsidRPr="00A001F7" w:rsidRDefault="00CC4845" w:rsidP="005566F1">
      <w:pPr>
        <w:spacing w:after="0" w:line="276" w:lineRule="auto"/>
        <w:jc w:val="both"/>
        <w:rPr>
          <w:rFonts w:ascii="AvenirNext LT Pro Regular" w:hAnsi="AvenirNext LT Pro Regular"/>
          <w:b/>
          <w:bCs/>
        </w:rPr>
      </w:pPr>
    </w:p>
    <w:p w14:paraId="33962CF0" w14:textId="14887EC6" w:rsidR="00C203BF" w:rsidRPr="00A001F7" w:rsidRDefault="008B73B0" w:rsidP="005566F1">
      <w:pPr>
        <w:spacing w:after="0" w:line="276" w:lineRule="auto"/>
        <w:jc w:val="both"/>
        <w:rPr>
          <w:rFonts w:ascii="AvenirNext LT Pro Regular" w:hAnsi="AvenirNext LT Pro Regular"/>
          <w:b/>
          <w:bCs/>
        </w:rPr>
      </w:pPr>
      <w:r w:rsidRPr="00A001F7">
        <w:rPr>
          <w:rFonts w:ascii="AvenirNext LT Pro Regular" w:hAnsi="AvenirNext LT Pro Regular"/>
          <w:b/>
          <w:bCs/>
        </w:rPr>
        <w:t>G</w:t>
      </w:r>
      <w:r w:rsidR="00C203BF" w:rsidRPr="00A001F7">
        <w:rPr>
          <w:rFonts w:ascii="AvenirNext LT Pro Regular" w:hAnsi="AvenirNext LT Pro Regular"/>
          <w:b/>
          <w:bCs/>
        </w:rPr>
        <w:t>) RECEPCIÓN DE PROPUESTAS A TRAVÉS DE MENSAJERÍA</w:t>
      </w:r>
      <w:r w:rsidR="00625705" w:rsidRPr="00A001F7">
        <w:rPr>
          <w:rFonts w:ascii="AvenirNext LT Pro Regular" w:hAnsi="AvenirNext LT Pro Regular"/>
          <w:b/>
          <w:bCs/>
        </w:rPr>
        <w:t>.</w:t>
      </w:r>
    </w:p>
    <w:p w14:paraId="6BB633EC" w14:textId="77777777" w:rsidR="00C203BF" w:rsidRPr="00A001F7" w:rsidRDefault="00C203BF" w:rsidP="005566F1">
      <w:pPr>
        <w:spacing w:after="0" w:line="276" w:lineRule="auto"/>
        <w:jc w:val="both"/>
        <w:rPr>
          <w:rFonts w:ascii="AvenirNext LT Pro Regular" w:hAnsi="AvenirNext LT Pro Regular"/>
        </w:rPr>
      </w:pPr>
    </w:p>
    <w:p w14:paraId="3011194F" w14:textId="2346BC65" w:rsidR="00C203BF" w:rsidRPr="00A001F7" w:rsidRDefault="00C203BF" w:rsidP="005566F1">
      <w:pPr>
        <w:spacing w:after="0" w:line="276" w:lineRule="auto"/>
        <w:jc w:val="both"/>
        <w:rPr>
          <w:rFonts w:ascii="AvenirNext LT Pro Regular" w:hAnsi="AvenirNext LT Pro Regular"/>
          <w:b/>
          <w:bCs/>
        </w:rPr>
      </w:pPr>
      <w:r w:rsidRPr="00A001F7">
        <w:rPr>
          <w:rFonts w:ascii="AvenirNext LT Pro Regular" w:hAnsi="AvenirNext LT Pro Regular"/>
        </w:rPr>
        <w:t xml:space="preserve">En el presente procedimiento </w:t>
      </w:r>
      <w:r w:rsidRPr="00A001F7">
        <w:rPr>
          <w:rFonts w:ascii="AvenirNext LT Pro Regular" w:hAnsi="AvenirNext LT Pro Regular"/>
          <w:b/>
          <w:bCs/>
        </w:rPr>
        <w:t xml:space="preserve">no se recibirán proposiciones que sean enviadas a través de servicio postal o mensajería. </w:t>
      </w:r>
    </w:p>
    <w:p w14:paraId="6F42825F" w14:textId="77777777" w:rsidR="00BC4DB8" w:rsidRPr="00A001F7" w:rsidRDefault="00BC4DB8" w:rsidP="005566F1">
      <w:pPr>
        <w:spacing w:after="0" w:line="276" w:lineRule="auto"/>
        <w:jc w:val="both"/>
        <w:rPr>
          <w:rFonts w:ascii="AvenirNext LT Pro Regular" w:hAnsi="AvenirNext LT Pro Regular"/>
          <w:b/>
          <w:bCs/>
        </w:rPr>
      </w:pPr>
    </w:p>
    <w:p w14:paraId="4B5427CC" w14:textId="74E2E100" w:rsidR="00C203BF" w:rsidRPr="00A001F7" w:rsidRDefault="00B15D52" w:rsidP="005566F1">
      <w:pPr>
        <w:spacing w:after="0" w:line="276" w:lineRule="auto"/>
        <w:jc w:val="both"/>
        <w:rPr>
          <w:rFonts w:ascii="AvenirNext LT Pro Regular" w:hAnsi="AvenirNext LT Pro Regular"/>
          <w:b/>
          <w:bCs/>
        </w:rPr>
      </w:pPr>
      <w:r w:rsidRPr="00A001F7">
        <w:rPr>
          <w:rFonts w:ascii="AvenirNext LT Pro Regular" w:hAnsi="AvenirNext LT Pro Regular"/>
          <w:b/>
          <w:bCs/>
        </w:rPr>
        <w:t>H</w:t>
      </w:r>
      <w:r w:rsidR="00C203BF" w:rsidRPr="00A001F7">
        <w:rPr>
          <w:rFonts w:ascii="AvenirNext LT Pro Regular" w:hAnsi="AvenirNext LT Pro Regular"/>
          <w:b/>
          <w:bCs/>
        </w:rPr>
        <w:t>) RECEPCIÓN DE PROPOSICIONES</w:t>
      </w:r>
      <w:r w:rsidR="00625705" w:rsidRPr="00A001F7">
        <w:rPr>
          <w:rFonts w:ascii="AvenirNext LT Pro Regular" w:hAnsi="AvenirNext LT Pro Regular"/>
          <w:b/>
          <w:bCs/>
        </w:rPr>
        <w:t>.</w:t>
      </w:r>
    </w:p>
    <w:p w14:paraId="4BD34D25" w14:textId="77777777" w:rsidR="00C203BF" w:rsidRPr="00A001F7" w:rsidRDefault="00C203BF" w:rsidP="005566F1">
      <w:pPr>
        <w:spacing w:after="0" w:line="276" w:lineRule="auto"/>
        <w:jc w:val="both"/>
        <w:rPr>
          <w:rFonts w:ascii="AvenirNext LT Pro Regular" w:hAnsi="AvenirNext LT Pro Regular"/>
        </w:rPr>
      </w:pPr>
    </w:p>
    <w:p w14:paraId="192DEBE1" w14:textId="76879E5D" w:rsidR="00C203BF" w:rsidRPr="00A001F7" w:rsidRDefault="00C203BF" w:rsidP="005566F1">
      <w:pPr>
        <w:spacing w:after="0" w:line="276" w:lineRule="auto"/>
        <w:jc w:val="both"/>
        <w:rPr>
          <w:rFonts w:ascii="AvenirNext LT Pro Regular" w:hAnsi="AvenirNext LT Pro Regular"/>
          <w:bCs/>
        </w:rPr>
      </w:pPr>
      <w:r w:rsidRPr="00A001F7">
        <w:rPr>
          <w:rFonts w:ascii="AvenirNext LT Pro Regular" w:hAnsi="AvenirNext LT Pro Regular"/>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16BF72F" w14:textId="77777777" w:rsidR="007B2267" w:rsidRPr="00A001F7" w:rsidRDefault="007B2267" w:rsidP="00C203BF">
      <w:pPr>
        <w:spacing w:after="0" w:line="276" w:lineRule="auto"/>
        <w:jc w:val="both"/>
        <w:rPr>
          <w:rFonts w:ascii="AvenirNext LT Pro Regular" w:hAnsi="AvenirNext LT Pro Regular"/>
          <w:b/>
        </w:rPr>
      </w:pPr>
      <w:bookmarkStart w:id="37" w:name="_Hlk61348062"/>
    </w:p>
    <w:p w14:paraId="5716552A" w14:textId="7F02489B" w:rsidR="00FC7618" w:rsidRPr="00A001F7" w:rsidRDefault="00B15D52" w:rsidP="00C203BF">
      <w:pPr>
        <w:spacing w:after="0" w:line="276" w:lineRule="auto"/>
        <w:jc w:val="both"/>
        <w:rPr>
          <w:rFonts w:ascii="AvenirNext LT Pro Regular" w:hAnsi="AvenirNext LT Pro Regular"/>
          <w:b/>
        </w:rPr>
      </w:pPr>
      <w:r w:rsidRPr="00A001F7">
        <w:rPr>
          <w:rFonts w:ascii="AvenirNext LT Pro Regular" w:hAnsi="AvenirNext LT Pro Regular"/>
          <w:b/>
        </w:rPr>
        <w:t>I</w:t>
      </w:r>
      <w:r w:rsidR="00C203BF" w:rsidRPr="00A001F7">
        <w:rPr>
          <w:rFonts w:ascii="AvenirNext LT Pro Regular" w:hAnsi="AvenirNext LT Pro Regular"/>
          <w:b/>
        </w:rPr>
        <w:t xml:space="preserve">) </w:t>
      </w:r>
      <w:r w:rsidR="00FC7618" w:rsidRPr="00A001F7">
        <w:rPr>
          <w:rFonts w:ascii="AvenirNext LT Pro Regular" w:hAnsi="AvenirNext LT Pro Regular"/>
          <w:b/>
        </w:rPr>
        <w:t>PROPUESTA CONJUNTA</w:t>
      </w:r>
      <w:r w:rsidR="00625705" w:rsidRPr="00A001F7">
        <w:rPr>
          <w:rFonts w:ascii="AvenirNext LT Pro Regular" w:hAnsi="AvenirNext LT Pro Regular"/>
          <w:b/>
        </w:rPr>
        <w:t>.</w:t>
      </w:r>
    </w:p>
    <w:p w14:paraId="2A10E0E4" w14:textId="77777777" w:rsidR="00FC7618" w:rsidRPr="00A001F7" w:rsidRDefault="00FC7618" w:rsidP="009B6380">
      <w:pPr>
        <w:spacing w:after="0" w:line="276" w:lineRule="auto"/>
        <w:jc w:val="both"/>
        <w:rPr>
          <w:rFonts w:ascii="AvenirNext LT Pro Regular" w:hAnsi="AvenirNext LT Pro Regular"/>
          <w:bCs/>
        </w:rPr>
      </w:pPr>
    </w:p>
    <w:p w14:paraId="65D4C8B6" w14:textId="725E6335" w:rsidR="00FC7618" w:rsidRPr="00A001F7" w:rsidRDefault="00FC7618" w:rsidP="009B6380">
      <w:pPr>
        <w:spacing w:after="0" w:line="276" w:lineRule="auto"/>
        <w:jc w:val="both"/>
        <w:rPr>
          <w:rFonts w:ascii="AvenirNext LT Pro Regular" w:hAnsi="AvenirNext LT Pro Regular"/>
          <w:b/>
        </w:rPr>
      </w:pPr>
      <w:r w:rsidRPr="00A001F7">
        <w:rPr>
          <w:rFonts w:ascii="AvenirNext LT Pro Regular" w:hAnsi="AvenirNext LT Pro Regular"/>
          <w:bCs/>
        </w:rPr>
        <w:t>D</w:t>
      </w:r>
      <w:bookmarkStart w:id="38" w:name="_Hlk213674400"/>
      <w:r w:rsidRPr="00A001F7">
        <w:rPr>
          <w:rFonts w:ascii="AvenirNext LT Pro Regular" w:hAnsi="AvenirNext LT Pro Regular"/>
          <w:bCs/>
        </w:rPr>
        <w:t>os o más personas podrán presentar conjuntamente una propuesta sin necesidad de constituir una sociedad, o una nueva sociedad en caso de personas morales; para tales efectos, en la propuesta se establecerán con precisión las obligaciones de cada una de ellas. En este supuesto la propuesta deberá ser firmada por el o la representante común que para ese acto haya sido designado por el grupo de personas. Los requisitos que deberán de cumplir quienes presenten una propuesta conjunta son los siguientes:</w:t>
      </w:r>
    </w:p>
    <w:p w14:paraId="1DEDF74D" w14:textId="77777777" w:rsidR="00FC7618" w:rsidRPr="00A001F7" w:rsidRDefault="00FC7618" w:rsidP="009B6380">
      <w:pPr>
        <w:pStyle w:val="Prrafodelista"/>
        <w:spacing w:after="0" w:line="276" w:lineRule="auto"/>
        <w:ind w:left="928"/>
        <w:jc w:val="both"/>
        <w:rPr>
          <w:rFonts w:ascii="AvenirNext LT Pro Regular" w:hAnsi="AvenirNext LT Pro Regular"/>
          <w:b/>
        </w:rPr>
      </w:pPr>
    </w:p>
    <w:p w14:paraId="40C775C6"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1.</w:t>
      </w:r>
      <w:r w:rsidRPr="00A001F7">
        <w:rPr>
          <w:rFonts w:ascii="AvenirNext LT Pro Regular" w:hAnsi="AvenirNext LT Pro Regular"/>
          <w:bCs/>
        </w:rPr>
        <w:t xml:space="preserve"> </w:t>
      </w:r>
      <w:r w:rsidRPr="00A001F7">
        <w:rPr>
          <w:rFonts w:ascii="AvenirNext LT Pro Regular" w:hAnsi="AvenirNext LT Pro Regular"/>
          <w:bCs/>
        </w:rPr>
        <w:tab/>
        <w:t>Cualquiera de los integrantes de la agrupación, podrá presentar el escrito mediante el cual manifieste su interés en participar en la junta de aclaraciones y en el procedimiento de contratación.</w:t>
      </w:r>
    </w:p>
    <w:p w14:paraId="3EFDF802"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2.</w:t>
      </w:r>
      <w:r w:rsidRPr="00A001F7">
        <w:rPr>
          <w:rFonts w:ascii="AvenirNext LT Pro Regular" w:hAnsi="AvenirNext LT Pro Regular"/>
          <w:bCs/>
        </w:rPr>
        <w:t xml:space="preserve"> </w:t>
      </w:r>
      <w:r w:rsidRPr="00A001F7">
        <w:rPr>
          <w:rFonts w:ascii="AvenirNext LT Pro Regular" w:hAnsi="AvenirNext LT Pro Regular"/>
          <w:bCs/>
        </w:rPr>
        <w:tab/>
        <w:t>Las personas que integran la agrupación deberán celebrar en los términos de la legislación civil o mercantil el convenio de proposición conjunta en el que se establecerán con precisión los aspectos siguientes:</w:t>
      </w:r>
    </w:p>
    <w:p w14:paraId="30203EB7" w14:textId="77777777" w:rsidR="00AD0818" w:rsidRPr="00A001F7" w:rsidRDefault="00AD0818" w:rsidP="00AD0818">
      <w:pPr>
        <w:spacing w:after="0" w:line="276" w:lineRule="auto"/>
        <w:jc w:val="both"/>
        <w:rPr>
          <w:rFonts w:ascii="AvenirNext LT Pro Regular" w:hAnsi="AvenirNext LT Pro Regular"/>
          <w:bCs/>
        </w:rPr>
      </w:pPr>
    </w:p>
    <w:p w14:paraId="049EC7E3" w14:textId="5AB429C7" w:rsidR="00174BED" w:rsidRPr="00A001F7" w:rsidRDefault="00174BED"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Nombre, domicilio y Registro Federal de Contribuyentes de las personas integrantes, señalando, en su caso, los datos del acta constitutiva para acredita</w:t>
      </w:r>
      <w:r w:rsidR="00F562D9" w:rsidRPr="00A001F7">
        <w:rPr>
          <w:rFonts w:ascii="AvenirNext LT Pro Regular" w:hAnsi="AvenirNext LT Pro Regular"/>
          <w:bCs/>
        </w:rPr>
        <w:t>r</w:t>
      </w:r>
      <w:r w:rsidRPr="00A001F7">
        <w:rPr>
          <w:rFonts w:ascii="AvenirNext LT Pro Regular" w:hAnsi="AvenirNext LT Pro Regular"/>
          <w:bCs/>
        </w:rPr>
        <w:t xml:space="preserve"> la existencia legal de las personas morales y, de haberlas, sus reformas y modificaciones, así como el nombre de los socios que aparezcan en éstas.</w:t>
      </w:r>
    </w:p>
    <w:p w14:paraId="4D128D81" w14:textId="77777777" w:rsidR="00AD0818" w:rsidRPr="00A001F7" w:rsidRDefault="00AD0818"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Nombre y domicilio de los representantes de cada una de las personas agrupadas, señalando, en su caso, los datos de las escrituras públicas con las que acrediten las facultades de representación.</w:t>
      </w:r>
    </w:p>
    <w:p w14:paraId="5BCB5CD6" w14:textId="77777777" w:rsidR="00AD0818" w:rsidRPr="00A001F7" w:rsidRDefault="00AD0818"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Designación de un representante común, otorgándole poder amplio y suficiente, para atender todo lo relacionado con la proposición y con el procedimiento de licitación pública.</w:t>
      </w:r>
    </w:p>
    <w:p w14:paraId="23B568D1" w14:textId="43778ACC" w:rsidR="00AD0818" w:rsidRPr="00A001F7" w:rsidRDefault="00AD0818"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Descripción de las obligaciones del contrato que a cada una de las partes le corresponderá cumplir, así como la manera en que se exigirá el cumplimiento de las mismas</w:t>
      </w:r>
      <w:r w:rsidR="00691B51">
        <w:rPr>
          <w:rFonts w:ascii="AvenirNext LT Pro Regular" w:hAnsi="AvenirNext LT Pro Regular"/>
          <w:bCs/>
        </w:rPr>
        <w:t xml:space="preserve"> quien será responsable de facturar y quien de otorgar las garantías que se requieran en las bases de licitación, </w:t>
      </w:r>
    </w:p>
    <w:p w14:paraId="0182E30F" w14:textId="77777777" w:rsidR="00AD0818" w:rsidRPr="00A001F7" w:rsidRDefault="00AD0818"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 xml:space="preserve">Estipulación expresa de que cada uno de los firmantes quedará obligado junto con los demás integrantes, ya sea en forma solidaria o mancomunada, según se convenga, para </w:t>
      </w:r>
      <w:r w:rsidRPr="00A001F7">
        <w:rPr>
          <w:rFonts w:ascii="AvenirNext LT Pro Regular" w:hAnsi="AvenirNext LT Pro Regular"/>
          <w:bCs/>
        </w:rPr>
        <w:lastRenderedPageBreak/>
        <w:t>efectos del procedimiento de contratación y del contrato, en caso de que se les adjudique el mismo.</w:t>
      </w:r>
    </w:p>
    <w:p w14:paraId="154D74B8" w14:textId="77777777" w:rsidR="00AD0818" w:rsidRPr="00A001F7" w:rsidRDefault="00AD0818" w:rsidP="00873685">
      <w:pPr>
        <w:pStyle w:val="Prrafodelista"/>
        <w:numPr>
          <w:ilvl w:val="0"/>
          <w:numId w:val="6"/>
        </w:numPr>
        <w:spacing w:after="0" w:line="276" w:lineRule="auto"/>
        <w:ind w:left="851"/>
        <w:jc w:val="both"/>
        <w:rPr>
          <w:rFonts w:ascii="AvenirNext LT Pro Regular" w:hAnsi="AvenirNext LT Pro Regular"/>
          <w:bCs/>
        </w:rPr>
      </w:pPr>
      <w:r w:rsidRPr="00A001F7">
        <w:rPr>
          <w:rFonts w:ascii="AvenirNext LT Pro Regular" w:hAnsi="AvenirNext LT Pro Regular"/>
          <w:bCs/>
        </w:rPr>
        <w:t>Las empresas asociadas deberán tener objetos sociales que estén relacionadas con la materia de los bienes o servicios materia de licitación.</w:t>
      </w:r>
    </w:p>
    <w:p w14:paraId="57836826" w14:textId="77777777" w:rsidR="00AD0818" w:rsidRPr="00A001F7" w:rsidRDefault="00AD0818" w:rsidP="00AD0818">
      <w:pPr>
        <w:spacing w:after="0" w:line="276" w:lineRule="auto"/>
        <w:jc w:val="both"/>
        <w:rPr>
          <w:rFonts w:ascii="AvenirNext LT Pro Regular" w:hAnsi="AvenirNext LT Pro Regular"/>
          <w:b/>
        </w:rPr>
      </w:pPr>
    </w:p>
    <w:p w14:paraId="673F4CB6"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3.</w:t>
      </w:r>
      <w:r w:rsidRPr="00A001F7">
        <w:rPr>
          <w:rFonts w:ascii="AvenirNext LT Pro Regular" w:hAnsi="AvenirNext LT Pro Regular"/>
          <w:bCs/>
        </w:rPr>
        <w:t xml:space="preserve"> </w:t>
      </w:r>
      <w:r w:rsidRPr="00A001F7">
        <w:rPr>
          <w:rFonts w:ascii="AvenirNext LT Pro Regular" w:hAnsi="AvenirNext LT Pro Regular"/>
          <w:bCs/>
        </w:rPr>
        <w:tab/>
        <w:t>En el acto de presentación y apertura de propuestas el representante común de la agrupación deberá señalar que la proposición se presenta en forma conjunta y rotular los sobres con los nombres de los licitantes.</w:t>
      </w:r>
    </w:p>
    <w:p w14:paraId="026ECE9E" w14:textId="77777777" w:rsidR="00AD0818" w:rsidRPr="00A001F7" w:rsidRDefault="00AD0818" w:rsidP="00AD0818">
      <w:pPr>
        <w:spacing w:after="0" w:line="276" w:lineRule="auto"/>
        <w:ind w:left="426"/>
        <w:jc w:val="both"/>
        <w:rPr>
          <w:rFonts w:ascii="AvenirNext LT Pro Regular" w:hAnsi="AvenirNext LT Pro Regular"/>
          <w:bCs/>
        </w:rPr>
      </w:pPr>
      <w:r w:rsidRPr="00A001F7">
        <w:rPr>
          <w:rFonts w:ascii="AvenirNext LT Pro Regular" w:hAnsi="AvenirNext LT Pro Regular"/>
          <w:bCs/>
        </w:rPr>
        <w:t>En la propuesta se deberá presentar el pago del costo de participación por cualquiera de las empresas asociadas. El convenio a que hace referencia el punto 2 de este apartado se presentará con la propuesta y, en caso de que a los licitantes que la hubieren presentado se les adjudique el contrato, dicho convenio, formará parte integrante del mismo como uno de sus anexos.</w:t>
      </w:r>
    </w:p>
    <w:p w14:paraId="6FF93779"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4.</w:t>
      </w:r>
      <w:r w:rsidRPr="00A001F7">
        <w:rPr>
          <w:rFonts w:ascii="AvenirNext LT Pro Regular" w:hAnsi="AvenirNext LT Pro Regular"/>
          <w:bCs/>
        </w:rPr>
        <w:t xml:space="preserve"> </w:t>
      </w:r>
      <w:r w:rsidRPr="00A001F7">
        <w:rPr>
          <w:rFonts w:ascii="AvenirNext LT Pro Regular" w:hAnsi="AvenirNext LT Pro Regular"/>
          <w:bCs/>
        </w:rPr>
        <w:tab/>
        <w:t>Para cumplir con el capital contable solicitado en las presentes bases se podrán sumar los correspondientes a cada una de las personas integrantes de la agrupación.</w:t>
      </w:r>
    </w:p>
    <w:p w14:paraId="46D20004"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5.</w:t>
      </w:r>
      <w:r w:rsidRPr="00A001F7">
        <w:rPr>
          <w:rFonts w:ascii="AvenirNext LT Pro Regular" w:hAnsi="AvenirNext LT Pro Regular"/>
          <w:bCs/>
        </w:rPr>
        <w:t xml:space="preserve"> </w:t>
      </w:r>
      <w:r w:rsidRPr="00A001F7">
        <w:rPr>
          <w:rFonts w:ascii="AvenirNext LT Pro Regular" w:hAnsi="AvenirNext LT Pro Regular"/>
          <w:bCs/>
        </w:rPr>
        <w:tab/>
        <w:t>Se deberá indicar en la garantía de cumplimiento y de vicios ocultos que será otorgada por todas las personas integrantes de la propuesta conjunta en un solo documento.</w:t>
      </w:r>
    </w:p>
    <w:p w14:paraId="015768F5"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6.</w:t>
      </w:r>
      <w:r w:rsidRPr="00A001F7">
        <w:rPr>
          <w:rFonts w:ascii="AvenirNext LT Pro Regular" w:hAnsi="AvenirNext LT Pro Regular"/>
          <w:bCs/>
        </w:rPr>
        <w:t xml:space="preserve"> </w:t>
      </w:r>
      <w:r w:rsidRPr="00A001F7">
        <w:rPr>
          <w:rFonts w:ascii="AvenirNext LT Pro Regular" w:hAnsi="AvenirNext LT Pro Regular"/>
          <w:bCs/>
        </w:rPr>
        <w:tab/>
        <w:t>La facturación y cobro se realizará por la persona o empresa que determinen los integrantes de la propuesta conjunta.</w:t>
      </w:r>
    </w:p>
    <w:p w14:paraId="116227C5" w14:textId="77777777" w:rsidR="00AD0818" w:rsidRPr="00A001F7" w:rsidRDefault="00AD0818" w:rsidP="00AD0818">
      <w:pPr>
        <w:spacing w:after="0" w:line="276" w:lineRule="auto"/>
        <w:ind w:left="426" w:hanging="426"/>
        <w:jc w:val="both"/>
        <w:rPr>
          <w:rFonts w:ascii="AvenirNext LT Pro Regular" w:hAnsi="AvenirNext LT Pro Regular"/>
          <w:bCs/>
        </w:rPr>
      </w:pPr>
      <w:r w:rsidRPr="00A001F7">
        <w:rPr>
          <w:rFonts w:ascii="AvenirNext LT Pro Regular" w:hAnsi="AvenirNext LT Pro Regular"/>
          <w:b/>
        </w:rPr>
        <w:t>7.</w:t>
      </w:r>
      <w:r w:rsidRPr="00A001F7">
        <w:rPr>
          <w:rFonts w:ascii="AvenirNext LT Pro Regular" w:hAnsi="AvenirNext LT Pro Regular"/>
          <w:b/>
        </w:rPr>
        <w:tab/>
      </w:r>
      <w:r w:rsidRPr="00A001F7">
        <w:rPr>
          <w:rFonts w:ascii="AvenirNext LT Pro Regular" w:hAnsi="AvenirNext LT Pro Regular"/>
          <w:bCs/>
        </w:rPr>
        <w:t xml:space="preserve">Los demás que la convocante o que la Ley en la materia y su Reglamento estimen necesarias de acuerdo a la naturaleza de la Licitación. </w:t>
      </w:r>
    </w:p>
    <w:bookmarkEnd w:id="38"/>
    <w:p w14:paraId="021E14D3" w14:textId="77777777" w:rsidR="004376B3" w:rsidRPr="00A001F7" w:rsidRDefault="004376B3" w:rsidP="009B6380">
      <w:pPr>
        <w:spacing w:after="0" w:line="276" w:lineRule="auto"/>
        <w:jc w:val="both"/>
        <w:rPr>
          <w:rFonts w:ascii="AvenirNext LT Pro Regular" w:hAnsi="AvenirNext LT Pro Regular"/>
          <w:bCs/>
        </w:rPr>
      </w:pPr>
    </w:p>
    <w:p w14:paraId="084494ED" w14:textId="77777777" w:rsidR="00F716E0" w:rsidRPr="00A001F7" w:rsidRDefault="00F716E0"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Cuando la propuesta conjunta resulte derivada del fallo de un contrato, dicho instrumento deberá ser firmado por el o la representante legal de cada una de las personas participantes en la propuesta, a quienes se considerará, para efectos del procedimiento y del contrato, con responsabilidad solidaria, lo cual se establecerá en el propio contrato. </w:t>
      </w:r>
    </w:p>
    <w:p w14:paraId="30CA329B" w14:textId="77777777" w:rsidR="00F716E0" w:rsidRPr="00A001F7" w:rsidRDefault="00F716E0" w:rsidP="009B6380">
      <w:pPr>
        <w:spacing w:after="0" w:line="276" w:lineRule="auto"/>
        <w:jc w:val="both"/>
        <w:rPr>
          <w:rFonts w:ascii="AvenirNext LT Pro Regular" w:hAnsi="AvenirNext LT Pro Regular"/>
        </w:rPr>
      </w:pPr>
    </w:p>
    <w:p w14:paraId="7F748B9A" w14:textId="4A120803" w:rsidR="00F716E0" w:rsidRPr="00A001F7" w:rsidRDefault="00F716E0" w:rsidP="009B6380">
      <w:pPr>
        <w:spacing w:after="0" w:line="276" w:lineRule="auto"/>
        <w:jc w:val="both"/>
        <w:rPr>
          <w:rFonts w:ascii="AvenirNext LT Pro Regular" w:hAnsi="AvenirNext LT Pro Regular"/>
        </w:rPr>
      </w:pPr>
      <w:r w:rsidRPr="00A001F7">
        <w:rPr>
          <w:rFonts w:ascii="AvenirNext LT Pro Regular" w:hAnsi="AvenirNext LT Pro Regular"/>
        </w:rPr>
        <w:t>Lo anterior, sin perjuicio de que las personas que integran la propuesta conjunta puedan constituirse en una nueva sociedad, para dar cumplimiento a las obligaciones previstas en el convenio de propuesta conjunta, siempre y cuando se mantenga en la nueva sociedad las responsabilidades de dicho convenio.</w:t>
      </w:r>
    </w:p>
    <w:p w14:paraId="3B124012" w14:textId="77777777" w:rsidR="00F716E0" w:rsidRPr="00A001F7" w:rsidRDefault="00F716E0" w:rsidP="009B6380">
      <w:pPr>
        <w:spacing w:after="0" w:line="276" w:lineRule="auto"/>
        <w:jc w:val="both"/>
        <w:rPr>
          <w:rFonts w:ascii="AvenirNext LT Pro Regular" w:hAnsi="AvenirNext LT Pro Regular"/>
          <w:bCs/>
        </w:rPr>
      </w:pPr>
    </w:p>
    <w:p w14:paraId="75D13B77" w14:textId="58044424" w:rsidR="00482502" w:rsidRPr="00A001F7" w:rsidRDefault="00482502" w:rsidP="009B6380">
      <w:pPr>
        <w:spacing w:after="0" w:line="276" w:lineRule="auto"/>
        <w:jc w:val="both"/>
        <w:rPr>
          <w:rFonts w:ascii="AvenirNext LT Pro Regular" w:hAnsi="AvenirNext LT Pro Regular"/>
          <w:bCs/>
        </w:rPr>
      </w:pPr>
      <w:r w:rsidRPr="00A001F7">
        <w:rPr>
          <w:rFonts w:ascii="AvenirNext LT Pro Regular" w:hAnsi="AvenirNext LT Pro Regular"/>
          <w:bCs/>
        </w:rPr>
        <w:t>En el supuesto de que se adjudique el contrato a los licitantes que presentaron una proposición conjunta, el convenio indicado en el punto 2 de este apartado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a través del registro en el Padrón de Proveedores.</w:t>
      </w:r>
    </w:p>
    <w:p w14:paraId="611A4604" w14:textId="77777777" w:rsidR="00FC71B8" w:rsidRPr="00A001F7" w:rsidRDefault="00FC71B8" w:rsidP="009B6380">
      <w:pPr>
        <w:spacing w:after="0" w:line="276" w:lineRule="auto"/>
        <w:jc w:val="both"/>
        <w:rPr>
          <w:rFonts w:ascii="AvenirNext LT Pro Regular" w:hAnsi="AvenirNext LT Pro Regular"/>
          <w:bCs/>
        </w:rPr>
      </w:pPr>
    </w:p>
    <w:p w14:paraId="46B4E536" w14:textId="786AA6D0" w:rsidR="00F716E0" w:rsidRPr="00A001F7" w:rsidRDefault="00B15D52" w:rsidP="009B6380">
      <w:pPr>
        <w:spacing w:after="0" w:line="276" w:lineRule="auto"/>
        <w:jc w:val="both"/>
        <w:rPr>
          <w:rFonts w:ascii="AvenirNext LT Pro Regular" w:hAnsi="AvenirNext LT Pro Regular"/>
          <w:b/>
          <w:bCs/>
        </w:rPr>
      </w:pPr>
      <w:r w:rsidRPr="00A001F7">
        <w:rPr>
          <w:rFonts w:ascii="AvenirNext LT Pro Regular" w:hAnsi="AvenirNext LT Pro Regular"/>
          <w:b/>
          <w:bCs/>
        </w:rPr>
        <w:t>J</w:t>
      </w:r>
      <w:r w:rsidR="00F716E0" w:rsidRPr="00A001F7">
        <w:rPr>
          <w:rFonts w:ascii="AvenirNext LT Pro Regular" w:hAnsi="AvenirNext LT Pro Regular"/>
          <w:b/>
          <w:bCs/>
        </w:rPr>
        <w:t>) PRESENTACIÓN DE PROPOSICIONES</w:t>
      </w:r>
      <w:r w:rsidR="00625705" w:rsidRPr="00A001F7">
        <w:rPr>
          <w:rFonts w:ascii="AvenirNext LT Pro Regular" w:hAnsi="AvenirNext LT Pro Regular"/>
          <w:b/>
          <w:bCs/>
        </w:rPr>
        <w:t>.</w:t>
      </w:r>
    </w:p>
    <w:p w14:paraId="76DB53BA" w14:textId="77777777" w:rsidR="00F716E0" w:rsidRPr="00A001F7" w:rsidRDefault="00F716E0" w:rsidP="009B6380">
      <w:pPr>
        <w:spacing w:after="0" w:line="276" w:lineRule="auto"/>
        <w:jc w:val="both"/>
        <w:rPr>
          <w:rFonts w:ascii="AvenirNext LT Pro Regular" w:hAnsi="AvenirNext LT Pro Regular"/>
        </w:rPr>
      </w:pPr>
    </w:p>
    <w:p w14:paraId="1436210F" w14:textId="5789F100" w:rsidR="00BC4DB8" w:rsidRPr="00A001F7" w:rsidRDefault="00BC4DB8" w:rsidP="00BC4DB8">
      <w:pPr>
        <w:spacing w:after="0" w:line="276" w:lineRule="auto"/>
        <w:jc w:val="both"/>
        <w:rPr>
          <w:rFonts w:ascii="AvenirNext LT Pro Regular" w:hAnsi="AvenirNext LT Pro Regular"/>
          <w:b/>
          <w:bCs/>
        </w:rPr>
      </w:pPr>
      <w:bookmarkStart w:id="39" w:name="_Hlk213674441"/>
      <w:r w:rsidRPr="00A001F7">
        <w:rPr>
          <w:rFonts w:ascii="AvenirNext LT Pro Regular" w:hAnsi="AvenirNext LT Pro Regular"/>
        </w:rPr>
        <w:t xml:space="preserve">Los licitantes solo podrán presentar una proposición por partida. </w:t>
      </w:r>
      <w:r w:rsidRPr="00A001F7">
        <w:rPr>
          <w:rFonts w:ascii="AvenirNext LT Pro Regular" w:hAnsi="AvenirNext LT Pro Regular"/>
          <w:b/>
          <w:bCs/>
        </w:rPr>
        <w:t xml:space="preserve">Siendo el día y la hora establecidos para el acto de presentación y apertura de propuestas, no se recibirán más </w:t>
      </w:r>
      <w:r w:rsidRPr="00A001F7">
        <w:rPr>
          <w:rFonts w:ascii="AvenirNext LT Pro Regular" w:hAnsi="AvenirNext LT Pro Regular"/>
          <w:b/>
          <w:bCs/>
        </w:rPr>
        <w:lastRenderedPageBreak/>
        <w:t xml:space="preserve">propuestas por lo que en su caso la puerta de la sala de juntas se cerrará y no se permitirá el acceso de más licitantes o propuestas. </w:t>
      </w:r>
    </w:p>
    <w:p w14:paraId="7B9EF325" w14:textId="77777777" w:rsidR="00BC4DB8" w:rsidRPr="00A001F7" w:rsidRDefault="00BC4DB8" w:rsidP="00BC4DB8">
      <w:pPr>
        <w:spacing w:after="0" w:line="276" w:lineRule="auto"/>
        <w:jc w:val="both"/>
        <w:rPr>
          <w:rFonts w:ascii="AvenirNext LT Pro Regular" w:hAnsi="AvenirNext LT Pro Regular"/>
        </w:rPr>
      </w:pPr>
    </w:p>
    <w:p w14:paraId="1BE2C336" w14:textId="77777777" w:rsidR="00BC4DB8" w:rsidRPr="00A001F7" w:rsidRDefault="00BC4DB8" w:rsidP="00BC4DB8">
      <w:pPr>
        <w:spacing w:after="0" w:line="276" w:lineRule="auto"/>
        <w:jc w:val="both"/>
        <w:rPr>
          <w:rFonts w:ascii="AvenirNext LT Pro Regular" w:hAnsi="AvenirNext LT Pro Regular"/>
        </w:rPr>
      </w:pPr>
      <w:r w:rsidRPr="00A001F7">
        <w:rPr>
          <w:rFonts w:ascii="AvenirNext LT Pro Regular" w:hAnsi="AvenirNext LT Pro Regular"/>
        </w:rPr>
        <w:t xml:space="preserve">A partir de la hora señalada para el inicio del acto de presentación y apertura de proposiciones, el servidor público que lo presida no deberá permitir el acceso a ningún licitante ni espectador, o servidor público ajeno al acto. Una vez iniciado el acto, se procederá a registrar a os asistentes, salvo aquellos que ya se hubieren registrado en los términos del párrafo anterior, en cuyo caso se pasará lista a los mismos. </w:t>
      </w:r>
    </w:p>
    <w:p w14:paraId="6567B054" w14:textId="77777777" w:rsidR="00BC4DB8" w:rsidRPr="00A001F7" w:rsidRDefault="00BC4DB8" w:rsidP="00BC4DB8">
      <w:pPr>
        <w:spacing w:after="0" w:line="276" w:lineRule="auto"/>
        <w:jc w:val="both"/>
        <w:rPr>
          <w:rFonts w:ascii="AvenirNext LT Pro Regular" w:hAnsi="AvenirNext LT Pro Regular"/>
        </w:rPr>
      </w:pPr>
    </w:p>
    <w:p w14:paraId="306ACC8C" w14:textId="370920F2" w:rsidR="00F716E0" w:rsidRPr="00A001F7" w:rsidRDefault="00BC4DB8" w:rsidP="00BC4DB8">
      <w:pPr>
        <w:spacing w:after="0" w:line="276" w:lineRule="auto"/>
        <w:jc w:val="both"/>
        <w:rPr>
          <w:rFonts w:ascii="AvenirNext LT Pro Regular" w:hAnsi="AvenirNext LT Pro Regular"/>
        </w:rPr>
      </w:pPr>
      <w:r w:rsidRPr="00A001F7">
        <w:rPr>
          <w:rFonts w:ascii="AvenirNext LT Pro Regular" w:hAnsi="AvenirNext LT Pro Regular"/>
        </w:rPr>
        <w:t xml:space="preserve">Los licitantes reconocen y aceptan que todos los gastos que se generen por la elaboración de su proposición serán a su cargo. </w:t>
      </w:r>
    </w:p>
    <w:p w14:paraId="0894406A" w14:textId="77777777" w:rsidR="00F716E0" w:rsidRPr="00A001F7" w:rsidRDefault="00F716E0" w:rsidP="009B6380">
      <w:pPr>
        <w:spacing w:after="0" w:line="276" w:lineRule="auto"/>
        <w:jc w:val="both"/>
        <w:rPr>
          <w:rFonts w:ascii="AvenirNext LT Pro Regular" w:hAnsi="AvenirNext LT Pro Regular"/>
        </w:rPr>
      </w:pPr>
    </w:p>
    <w:p w14:paraId="14A3D2C2" w14:textId="58C37148" w:rsidR="00F716E0" w:rsidRPr="00A001F7" w:rsidRDefault="00B15D52" w:rsidP="00B15D52">
      <w:pPr>
        <w:spacing w:after="0" w:line="276" w:lineRule="auto"/>
        <w:jc w:val="both"/>
        <w:rPr>
          <w:rFonts w:ascii="AvenirNext LT Pro Regular" w:hAnsi="AvenirNext LT Pro Regular"/>
          <w:b/>
          <w:bCs/>
        </w:rPr>
      </w:pPr>
      <w:r w:rsidRPr="00A001F7">
        <w:rPr>
          <w:rFonts w:ascii="AvenirNext LT Pro Regular" w:hAnsi="AvenirNext LT Pro Regular"/>
          <w:b/>
          <w:bCs/>
        </w:rPr>
        <w:t xml:space="preserve">K) </w:t>
      </w:r>
      <w:r w:rsidR="00F716E0" w:rsidRPr="00A001F7">
        <w:rPr>
          <w:rFonts w:ascii="AvenirNext LT Pro Regular" w:hAnsi="AvenirNext LT Pro Regular"/>
          <w:b/>
          <w:bCs/>
        </w:rPr>
        <w:t>SEÑALAMIENTO DE FOLIO Y FIRMA</w:t>
      </w:r>
      <w:r w:rsidR="00625705" w:rsidRPr="00A001F7">
        <w:rPr>
          <w:rFonts w:ascii="AvenirNext LT Pro Regular" w:hAnsi="AvenirNext LT Pro Regular"/>
          <w:b/>
          <w:bCs/>
        </w:rPr>
        <w:t>.</w:t>
      </w:r>
    </w:p>
    <w:p w14:paraId="40C382FB" w14:textId="77777777" w:rsidR="00CC4845" w:rsidRPr="00CC4845" w:rsidRDefault="00CC4845" w:rsidP="00CC4845">
      <w:pPr>
        <w:spacing w:after="0" w:line="276" w:lineRule="auto"/>
        <w:jc w:val="both"/>
        <w:rPr>
          <w:rFonts w:ascii="AvenirNext LT Pro Regular" w:hAnsi="AvenirNext LT Pro Regular"/>
          <w:b/>
          <w:bCs/>
        </w:rPr>
      </w:pPr>
    </w:p>
    <w:p w14:paraId="1FC209D1" w14:textId="574237E6" w:rsidR="0097530E" w:rsidRDefault="00CC4845" w:rsidP="00935BB9">
      <w:pPr>
        <w:spacing w:after="0" w:line="276" w:lineRule="auto"/>
        <w:jc w:val="both"/>
        <w:rPr>
          <w:rFonts w:ascii="AvenirNext LT Pro Regular" w:hAnsi="AvenirNext LT Pro Regular"/>
          <w:b/>
          <w:bCs/>
        </w:rPr>
      </w:pPr>
      <w:bookmarkStart w:id="40" w:name="_Hlk155182691"/>
      <w:r w:rsidRPr="00CC4845">
        <w:rPr>
          <w:rFonts w:ascii="AvenirNext LT Pro Regular" w:hAnsi="AvenirNext LT Pro Regular"/>
          <w:b/>
          <w:bCs/>
        </w:rPr>
        <w:t xml:space="preserve">La proposición deberá estar totalmente foliada y firmada autógrafamente por la persona facultada, de manera consecutiva en cada uno de los documentos que la integren, así como </w:t>
      </w:r>
      <w:r w:rsidR="006754A3">
        <w:rPr>
          <w:rFonts w:ascii="AvenirNext LT Pro Regular" w:hAnsi="AvenirNext LT Pro Regular"/>
          <w:b/>
          <w:bCs/>
        </w:rPr>
        <w:t>en la última hoja de cada uno de los documentos que forman parte del mismo, y d</w:t>
      </w:r>
      <w:r w:rsidRPr="00CC4845">
        <w:rPr>
          <w:rFonts w:ascii="AvenirNext LT Pro Regular" w:hAnsi="AvenirNext LT Pro Regular"/>
          <w:b/>
          <w:bCs/>
        </w:rPr>
        <w:t>el resto de los documentos que entreguen. El folio será colocado en cada hoja que contenga texto de la propuesta. En su caso, los catálogos, folletos o fichas técnicas solicitadas por la convocante, deberán ser rubricados o firmados por los licitantes.</w:t>
      </w:r>
      <w:r>
        <w:rPr>
          <w:rFonts w:ascii="AvenirNext LT Pro Regular" w:hAnsi="AvenirNext LT Pro Regular"/>
          <w:b/>
          <w:bCs/>
        </w:rPr>
        <w:t xml:space="preserve"> L</w:t>
      </w:r>
      <w:r w:rsidR="0097530E">
        <w:rPr>
          <w:rFonts w:ascii="AvenirNext LT Pro Regular" w:hAnsi="AvenirNext LT Pro Regular"/>
          <w:b/>
          <w:bCs/>
        </w:rPr>
        <w:t>a ausencia de firma o rubrica según corresponda, será motivo de desechamiento de la proposición.</w:t>
      </w:r>
    </w:p>
    <w:p w14:paraId="6CF81F01" w14:textId="77777777" w:rsidR="0097530E" w:rsidRDefault="0097530E" w:rsidP="00935BB9">
      <w:pPr>
        <w:spacing w:after="0" w:line="276" w:lineRule="auto"/>
        <w:jc w:val="both"/>
        <w:rPr>
          <w:rFonts w:ascii="AvenirNext LT Pro Regular" w:hAnsi="AvenirNext LT Pro Regular"/>
          <w:b/>
          <w:bCs/>
        </w:rPr>
      </w:pPr>
    </w:p>
    <w:p w14:paraId="76D58EE1" w14:textId="4B8ACBAD" w:rsidR="00CA039B" w:rsidRDefault="0097530E" w:rsidP="0097530E">
      <w:pPr>
        <w:spacing w:after="0" w:line="276" w:lineRule="auto"/>
        <w:jc w:val="both"/>
        <w:rPr>
          <w:rFonts w:ascii="AvenirNext LT Pro Regular" w:hAnsi="AvenirNext LT Pro Regular"/>
          <w:b/>
          <w:bCs/>
        </w:rPr>
      </w:pPr>
      <w:r>
        <w:rPr>
          <w:rFonts w:ascii="AvenirNext LT Pro Regular" w:hAnsi="AvenirNext LT Pro Regular"/>
          <w:b/>
          <w:bCs/>
        </w:rPr>
        <w:t xml:space="preserve">La ausencia total de folio en la propuesta </w:t>
      </w:r>
      <w:r w:rsidR="00CA039B">
        <w:rPr>
          <w:rFonts w:ascii="AvenirNext LT Pro Regular" w:hAnsi="AvenirNext LT Pro Regular"/>
          <w:b/>
          <w:bCs/>
        </w:rPr>
        <w:t>será</w:t>
      </w:r>
      <w:r>
        <w:rPr>
          <w:rFonts w:ascii="AvenirNext LT Pro Regular" w:hAnsi="AvenirNext LT Pro Regular"/>
          <w:b/>
          <w:bCs/>
        </w:rPr>
        <w:t xml:space="preserve"> causa de desechamiento</w:t>
      </w:r>
      <w:r w:rsidR="00EB2184">
        <w:rPr>
          <w:rFonts w:ascii="AvenirNext LT Pro Regular" w:hAnsi="AvenirNext LT Pro Regular"/>
          <w:b/>
          <w:bCs/>
        </w:rPr>
        <w:t>,</w:t>
      </w:r>
      <w:r>
        <w:rPr>
          <w:rFonts w:ascii="AvenirNext LT Pro Regular" w:hAnsi="AvenirNext LT Pro Regular"/>
          <w:b/>
          <w:bCs/>
        </w:rPr>
        <w:t xml:space="preserve"> </w:t>
      </w:r>
      <w:r w:rsidR="00EB2184">
        <w:rPr>
          <w:rFonts w:ascii="AvenirNext LT Pro Regular" w:hAnsi="AvenirNext LT Pro Regular"/>
          <w:b/>
          <w:bCs/>
        </w:rPr>
        <w:t>e</w:t>
      </w:r>
      <w:r w:rsidRPr="0097530E">
        <w:rPr>
          <w:rFonts w:ascii="AvenirNext LT Pro Regular" w:hAnsi="AvenirNext LT Pro Regular"/>
          <w:b/>
          <w:bCs/>
        </w:rPr>
        <w:t>n el caso de que alguna o</w:t>
      </w:r>
      <w:r>
        <w:rPr>
          <w:rFonts w:ascii="AvenirNext LT Pro Regular" w:hAnsi="AvenirNext LT Pro Regular"/>
          <w:b/>
          <w:bCs/>
        </w:rPr>
        <w:t xml:space="preserve"> </w:t>
      </w:r>
      <w:r w:rsidRPr="0097530E">
        <w:rPr>
          <w:rFonts w:ascii="AvenirNext LT Pro Regular" w:hAnsi="AvenirNext LT Pro Regular"/>
          <w:b/>
          <w:bCs/>
        </w:rPr>
        <w:t>algunas hojas de los documentos mencionados en el párrafo anterior carezcan de folio y se constate</w:t>
      </w:r>
      <w:r>
        <w:rPr>
          <w:rFonts w:ascii="AvenirNext LT Pro Regular" w:hAnsi="AvenirNext LT Pro Regular"/>
          <w:b/>
          <w:bCs/>
        </w:rPr>
        <w:t xml:space="preserve"> </w:t>
      </w:r>
      <w:r w:rsidRPr="0097530E">
        <w:rPr>
          <w:rFonts w:ascii="AvenirNext LT Pro Regular" w:hAnsi="AvenirNext LT Pro Regular"/>
          <w:b/>
          <w:bCs/>
        </w:rPr>
        <w:t>que la o las hojas no foliadas mantienen continuidad, la convocante no podrá desechar la proposición.</w:t>
      </w:r>
    </w:p>
    <w:p w14:paraId="48AC3270" w14:textId="77777777" w:rsidR="0046539C" w:rsidRPr="0097530E" w:rsidRDefault="0046539C" w:rsidP="0097530E">
      <w:pPr>
        <w:spacing w:after="0" w:line="276" w:lineRule="auto"/>
        <w:jc w:val="both"/>
        <w:rPr>
          <w:rFonts w:ascii="AvenirNext LT Pro Regular" w:hAnsi="AvenirNext LT Pro Regular"/>
          <w:b/>
          <w:bCs/>
        </w:rPr>
      </w:pPr>
    </w:p>
    <w:p w14:paraId="0EA6F275" w14:textId="5635FC47" w:rsidR="0097530E" w:rsidRDefault="0097530E" w:rsidP="0097530E">
      <w:pPr>
        <w:spacing w:after="0" w:line="276" w:lineRule="auto"/>
        <w:jc w:val="both"/>
        <w:rPr>
          <w:rFonts w:ascii="AvenirNext LT Pro Regular" w:hAnsi="AvenirNext LT Pro Regular"/>
          <w:b/>
          <w:bCs/>
        </w:rPr>
      </w:pPr>
      <w:r w:rsidRPr="0097530E">
        <w:rPr>
          <w:rFonts w:ascii="AvenirNext LT Pro Regular" w:hAnsi="AvenirNext LT Pro Regular"/>
          <w:b/>
          <w:bCs/>
        </w:rPr>
        <w:t>En el supuesto de que falte alguna hoja y la omisión pueda ser cubierta con información contenida en</w:t>
      </w:r>
      <w:r>
        <w:rPr>
          <w:rFonts w:ascii="AvenirNext LT Pro Regular" w:hAnsi="AvenirNext LT Pro Regular"/>
          <w:b/>
          <w:bCs/>
        </w:rPr>
        <w:t xml:space="preserve"> </w:t>
      </w:r>
      <w:r w:rsidRPr="0097530E">
        <w:rPr>
          <w:rFonts w:ascii="AvenirNext LT Pro Regular" w:hAnsi="AvenirNext LT Pro Regular"/>
          <w:b/>
          <w:bCs/>
        </w:rPr>
        <w:t>la propia proposición o con los documentos distintos a la misma, la convocante tampoco podrá</w:t>
      </w:r>
      <w:r>
        <w:rPr>
          <w:rFonts w:ascii="AvenirNext LT Pro Regular" w:hAnsi="AvenirNext LT Pro Regular"/>
          <w:b/>
          <w:bCs/>
        </w:rPr>
        <w:t xml:space="preserve"> </w:t>
      </w:r>
      <w:r w:rsidRPr="0097530E">
        <w:rPr>
          <w:rFonts w:ascii="AvenirNext LT Pro Regular" w:hAnsi="AvenirNext LT Pro Regular"/>
          <w:b/>
          <w:bCs/>
        </w:rPr>
        <w:t>desechar la proposición.</w:t>
      </w:r>
    </w:p>
    <w:p w14:paraId="40606EDC" w14:textId="77777777" w:rsidR="0097530E" w:rsidRDefault="0097530E" w:rsidP="00935BB9">
      <w:pPr>
        <w:spacing w:after="0" w:line="276" w:lineRule="auto"/>
        <w:jc w:val="both"/>
        <w:rPr>
          <w:rFonts w:ascii="AvenirNext LT Pro Regular" w:hAnsi="AvenirNext LT Pro Regular"/>
          <w:b/>
          <w:bCs/>
        </w:rPr>
      </w:pPr>
    </w:p>
    <w:bookmarkEnd w:id="40"/>
    <w:p w14:paraId="64E34062" w14:textId="4203DF7A" w:rsidR="00F716E0" w:rsidRPr="00A001F7" w:rsidRDefault="00B15D52" w:rsidP="009B6380">
      <w:pPr>
        <w:spacing w:after="0" w:line="276" w:lineRule="auto"/>
        <w:jc w:val="both"/>
        <w:rPr>
          <w:rFonts w:ascii="AvenirNext LT Pro Regular" w:hAnsi="AvenirNext LT Pro Regular"/>
          <w:b/>
          <w:bCs/>
        </w:rPr>
      </w:pPr>
      <w:r w:rsidRPr="00A001F7">
        <w:rPr>
          <w:rFonts w:ascii="AvenirNext LT Pro Regular" w:hAnsi="AvenirNext LT Pro Regular"/>
          <w:b/>
          <w:bCs/>
        </w:rPr>
        <w:t>L</w:t>
      </w:r>
      <w:r w:rsidR="00F716E0" w:rsidRPr="00A001F7">
        <w:rPr>
          <w:rFonts w:ascii="AvenirNext LT Pro Regular" w:hAnsi="AvenirNext LT Pro Regular"/>
          <w:b/>
          <w:bCs/>
        </w:rPr>
        <w:t>)</w:t>
      </w:r>
      <w:bookmarkStart w:id="41" w:name="_Hlk216175804"/>
      <w:r w:rsidR="00F716E0" w:rsidRPr="00A001F7">
        <w:rPr>
          <w:rFonts w:ascii="AvenirNext LT Pro Regular" w:hAnsi="AvenirNext LT Pro Regular"/>
          <w:b/>
          <w:bCs/>
        </w:rPr>
        <w:t xml:space="preserve"> ENTREGA DE LA PROPOSICIÓN</w:t>
      </w:r>
      <w:r w:rsidR="00625705" w:rsidRPr="00A001F7">
        <w:rPr>
          <w:rFonts w:ascii="AvenirNext LT Pro Regular" w:hAnsi="AvenirNext LT Pro Regular"/>
          <w:b/>
          <w:bCs/>
        </w:rPr>
        <w:t>.</w:t>
      </w:r>
      <w:bookmarkEnd w:id="41"/>
    </w:p>
    <w:p w14:paraId="47A8DFA5" w14:textId="77777777" w:rsidR="00F716E0" w:rsidRPr="00A001F7" w:rsidRDefault="00F716E0" w:rsidP="009B6380">
      <w:pPr>
        <w:spacing w:after="0" w:line="276" w:lineRule="auto"/>
        <w:jc w:val="both"/>
        <w:rPr>
          <w:rFonts w:ascii="AvenirNext LT Pro Regular" w:hAnsi="AvenirNext LT Pro Regular"/>
        </w:rPr>
      </w:pPr>
    </w:p>
    <w:p w14:paraId="45FA5FA3" w14:textId="77777777" w:rsidR="00981C44" w:rsidRDefault="00981C44" w:rsidP="00981C44">
      <w:pPr>
        <w:spacing w:after="0" w:line="276" w:lineRule="auto"/>
        <w:jc w:val="both"/>
        <w:rPr>
          <w:rFonts w:ascii="AvenirNext LT Pro Regular" w:hAnsi="AvenirNext LT Pro Regular"/>
        </w:rPr>
      </w:pPr>
      <w:bookmarkStart w:id="42" w:name="_Hlk216176762"/>
      <w:r w:rsidRPr="00A001F7">
        <w:rPr>
          <w:rFonts w:ascii="AvenirNext LT Pro Regular" w:hAnsi="AvenirNext LT Pro Regular"/>
        </w:rPr>
        <w:t xml:space="preserve">La entrega o envío de proposiciones según sea el caso se hará en </w:t>
      </w:r>
      <w:r>
        <w:rPr>
          <w:rFonts w:ascii="AvenirNext LT Pro Regular" w:hAnsi="AvenirNext LT Pro Regular"/>
        </w:rPr>
        <w:t>tres</w:t>
      </w:r>
      <w:r w:rsidRPr="00A001F7">
        <w:rPr>
          <w:rFonts w:ascii="AvenirNext LT Pro Regular" w:hAnsi="AvenirNext LT Pro Regular"/>
        </w:rPr>
        <w:t xml:space="preserve"> sobres cerrados, en uno, presentarán </w:t>
      </w:r>
      <w:r>
        <w:rPr>
          <w:rFonts w:ascii="AvenirNext LT Pro Regular" w:hAnsi="AvenirNext LT Pro Regular"/>
        </w:rPr>
        <w:t>una</w:t>
      </w:r>
      <w:r w:rsidRPr="00A001F7">
        <w:rPr>
          <w:rFonts w:ascii="AvenirNext LT Pro Regular" w:hAnsi="AvenirNext LT Pro Regular"/>
        </w:rPr>
        <w:t xml:space="preserve"> carpeta con argolla o aro que contendrán la propuesta técnica en original</w:t>
      </w:r>
      <w:r>
        <w:rPr>
          <w:rFonts w:ascii="AvenirNext LT Pro Regular" w:hAnsi="AvenirNext LT Pro Regular"/>
        </w:rPr>
        <w:t xml:space="preserve">, en el otro sobre se anexará una carpeta tipo argolla o aro que contendrá la </w:t>
      </w:r>
      <w:r w:rsidRPr="00D86E9B">
        <w:rPr>
          <w:rFonts w:ascii="AvenirNext LT Pro Regular" w:hAnsi="AvenirNext LT Pro Regular"/>
        </w:rPr>
        <w:t>documentación legal- administrativa distinta a la propuesta técnica</w:t>
      </w:r>
      <w:r>
        <w:rPr>
          <w:rFonts w:ascii="AvenirNext LT Pro Regular" w:hAnsi="AvenirNext LT Pro Regular"/>
        </w:rPr>
        <w:t xml:space="preserve"> y económica en original</w:t>
      </w:r>
      <w:r w:rsidRPr="003E2297">
        <w:rPr>
          <w:rFonts w:ascii="AvenirNext LT Pro Regular" w:hAnsi="AvenirNext LT Pro Regular"/>
        </w:rPr>
        <w:t xml:space="preserve"> </w:t>
      </w:r>
      <w:r w:rsidRPr="003E2297">
        <w:rPr>
          <w:rFonts w:ascii="AvenirNext LT Pro Regular" w:hAnsi="AvenirNext LT Pro Regular"/>
          <w:b/>
          <w:bCs/>
          <w:u w:val="single"/>
        </w:rPr>
        <w:t>quienes podrán entregarse, a elección de la persona licitante, dentro o fuera de los sobres que las contengan</w:t>
      </w:r>
      <w:r>
        <w:rPr>
          <w:rFonts w:ascii="AvenirNext LT Pro Regular" w:hAnsi="AvenirNext LT Pro Regular"/>
        </w:rPr>
        <w:t xml:space="preserve"> </w:t>
      </w:r>
      <w:r w:rsidRPr="00A001F7">
        <w:rPr>
          <w:rFonts w:ascii="AvenirNext LT Pro Regular" w:hAnsi="AvenirNext LT Pro Regular"/>
        </w:rPr>
        <w:t xml:space="preserve">y en el otro sobre se anexarán </w:t>
      </w:r>
      <w:r>
        <w:rPr>
          <w:rFonts w:ascii="AvenirNext LT Pro Regular" w:hAnsi="AvenirNext LT Pro Regular"/>
        </w:rPr>
        <w:t xml:space="preserve">una </w:t>
      </w:r>
      <w:r w:rsidRPr="00A001F7">
        <w:rPr>
          <w:rFonts w:ascii="AvenirNext LT Pro Regular" w:hAnsi="AvenirNext LT Pro Regular"/>
        </w:rPr>
        <w:t>carpeta</w:t>
      </w:r>
      <w:r>
        <w:rPr>
          <w:rFonts w:ascii="AvenirNext LT Pro Regular" w:hAnsi="AvenirNext LT Pro Regular"/>
        </w:rPr>
        <w:t xml:space="preserve"> </w:t>
      </w:r>
      <w:r w:rsidRPr="00A001F7">
        <w:rPr>
          <w:rFonts w:ascii="AvenirNext LT Pro Regular" w:hAnsi="AvenirNext LT Pro Regular"/>
        </w:rPr>
        <w:t xml:space="preserve">tipo argolla o aro que contendrán la propuesta económica en original. Los sobres cerrados que contengan la proposición de los licitantes, deberán entregarse en la forma y medios que se prevean en las presentes bases a la licitación pública. </w:t>
      </w:r>
    </w:p>
    <w:bookmarkEnd w:id="42"/>
    <w:p w14:paraId="3133CFAD" w14:textId="77777777" w:rsidR="00981C44" w:rsidRPr="00A001F7" w:rsidRDefault="00981C44" w:rsidP="00981C44">
      <w:pPr>
        <w:spacing w:after="0" w:line="276" w:lineRule="auto"/>
        <w:jc w:val="both"/>
        <w:rPr>
          <w:rFonts w:ascii="AvenirNext LT Pro Regular" w:hAnsi="AvenirNext LT Pro Regular"/>
        </w:rPr>
      </w:pPr>
    </w:p>
    <w:p w14:paraId="2F14FD13" w14:textId="77777777" w:rsidR="00F716E0" w:rsidRPr="00A001F7" w:rsidRDefault="00F716E0" w:rsidP="009B6380">
      <w:pPr>
        <w:spacing w:after="0" w:line="276" w:lineRule="auto"/>
        <w:jc w:val="both"/>
        <w:rPr>
          <w:rFonts w:ascii="AvenirNext LT Pro Regular" w:hAnsi="AvenirNext LT Pro Regular"/>
        </w:rPr>
      </w:pPr>
    </w:p>
    <w:p w14:paraId="17F470E3" w14:textId="77777777" w:rsidR="00580ADB" w:rsidRPr="00A001F7" w:rsidRDefault="00580ADB" w:rsidP="009B6380">
      <w:pPr>
        <w:spacing w:after="0" w:line="276" w:lineRule="auto"/>
        <w:jc w:val="both"/>
        <w:rPr>
          <w:rFonts w:ascii="AvenirNext LT Pro Regular" w:hAnsi="AvenirNext LT Pro Regular"/>
        </w:rPr>
      </w:pPr>
    </w:p>
    <w:p w14:paraId="5C870C35" w14:textId="28320F83" w:rsidR="00F716E0" w:rsidRPr="00A001F7" w:rsidRDefault="00B15D52" w:rsidP="009B6380">
      <w:pPr>
        <w:spacing w:after="0" w:line="276" w:lineRule="auto"/>
        <w:jc w:val="both"/>
        <w:rPr>
          <w:rFonts w:ascii="AvenirNext LT Pro Regular" w:hAnsi="AvenirNext LT Pro Regular"/>
          <w:b/>
          <w:bCs/>
        </w:rPr>
      </w:pPr>
      <w:r w:rsidRPr="00A001F7">
        <w:rPr>
          <w:rFonts w:ascii="AvenirNext LT Pro Regular" w:hAnsi="AvenirNext LT Pro Regular"/>
          <w:b/>
          <w:bCs/>
        </w:rPr>
        <w:t>M</w:t>
      </w:r>
      <w:r w:rsidR="00F716E0" w:rsidRPr="00A001F7">
        <w:rPr>
          <w:rFonts w:ascii="AvenirNext LT Pro Regular" w:hAnsi="AvenirNext LT Pro Regular"/>
          <w:b/>
          <w:bCs/>
        </w:rPr>
        <w:t>) REGISTRO DE LOS LICITANTES</w:t>
      </w:r>
      <w:r w:rsidR="00625705" w:rsidRPr="00A001F7">
        <w:rPr>
          <w:rFonts w:ascii="AvenirNext LT Pro Regular" w:hAnsi="AvenirNext LT Pro Regular"/>
          <w:b/>
          <w:bCs/>
        </w:rPr>
        <w:t>.</w:t>
      </w:r>
    </w:p>
    <w:p w14:paraId="56DB076C" w14:textId="77777777" w:rsidR="00F716E0" w:rsidRPr="00A001F7" w:rsidRDefault="00F716E0" w:rsidP="009B6380">
      <w:pPr>
        <w:spacing w:after="0" w:line="276" w:lineRule="auto"/>
        <w:jc w:val="both"/>
        <w:rPr>
          <w:rFonts w:ascii="AvenirNext LT Pro Regular" w:hAnsi="AvenirNext LT Pro Regular"/>
        </w:rPr>
      </w:pPr>
    </w:p>
    <w:p w14:paraId="6A71AFCC" w14:textId="77777777" w:rsidR="0084013B" w:rsidRPr="00A001F7" w:rsidRDefault="00F716E0"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 la sala de juntas donde se lleve a cabo el evento público se cerrará y no se permitirá el acceso de más licitantes o propuestas. </w:t>
      </w:r>
    </w:p>
    <w:bookmarkEnd w:id="39"/>
    <w:p w14:paraId="7FB5D1C8" w14:textId="77777777" w:rsidR="0084013B" w:rsidRPr="00A001F7" w:rsidRDefault="0084013B" w:rsidP="009B6380">
      <w:pPr>
        <w:spacing w:after="0" w:line="276" w:lineRule="auto"/>
        <w:jc w:val="both"/>
        <w:rPr>
          <w:rFonts w:ascii="AvenirNext LT Pro Regular" w:hAnsi="AvenirNext LT Pro Regular"/>
        </w:rPr>
      </w:pPr>
    </w:p>
    <w:p w14:paraId="004C064A" w14:textId="23300B83" w:rsidR="00935BB9" w:rsidRPr="00A001F7" w:rsidRDefault="00935BB9" w:rsidP="00935BB9">
      <w:pPr>
        <w:spacing w:after="0" w:line="276" w:lineRule="auto"/>
        <w:jc w:val="both"/>
        <w:rPr>
          <w:rFonts w:ascii="AvenirNext LT Pro Regular" w:hAnsi="AvenirNext LT Pro Regular"/>
          <w:bCs/>
        </w:rPr>
      </w:pPr>
      <w:r w:rsidRPr="00A001F7">
        <w:rPr>
          <w:rFonts w:ascii="AvenirNext LT Pro Regular" w:hAnsi="AvenirNext LT Pro Regular"/>
          <w:b/>
          <w:bCs/>
        </w:rPr>
        <w:t xml:space="preserve">Para participar en la licitación se deberá incluir dentro del sobre con la </w:t>
      </w:r>
      <w:r w:rsidR="00F718F5" w:rsidRPr="00F718F5">
        <w:rPr>
          <w:rFonts w:ascii="AvenirNext LT Pro Regular" w:hAnsi="AvenirNext LT Pro Regular"/>
          <w:b/>
          <w:bCs/>
        </w:rPr>
        <w:t>documentación legal-administrativa distinta a la propuesta técnica</w:t>
      </w:r>
      <w:r w:rsidRPr="00A001F7">
        <w:rPr>
          <w:rFonts w:ascii="AvenirNext LT Pro Regular" w:hAnsi="AvenirNext LT Pro Regular"/>
          <w:b/>
          <w:bCs/>
        </w:rPr>
        <w:t xml:space="preserve"> el comprobante de pago de participación y este a su vez deberá tener el número de la licitación, la cual es: </w:t>
      </w:r>
      <w:r w:rsidR="0000336E">
        <w:rPr>
          <w:rFonts w:ascii="AvenirNext LT Pro Regular" w:hAnsi="AvenirNext LT Pro Regular"/>
          <w:b/>
          <w:bCs/>
        </w:rPr>
        <w:t>OTV/</w:t>
      </w:r>
      <w:proofErr w:type="spellStart"/>
      <w:r w:rsidR="0000336E">
        <w:rPr>
          <w:rFonts w:ascii="AvenirNext LT Pro Regular" w:hAnsi="AvenirNext LT Pro Regular"/>
          <w:b/>
          <w:bCs/>
        </w:rPr>
        <w:t>LPE</w:t>
      </w:r>
      <w:proofErr w:type="spellEnd"/>
      <w:r w:rsidR="0000336E">
        <w:rPr>
          <w:rFonts w:ascii="AvenirNext LT Pro Regular" w:hAnsi="AvenirNext LT Pro Regular"/>
          <w:b/>
          <w:bCs/>
        </w:rPr>
        <w:t>/007/2025</w:t>
      </w:r>
      <w:r w:rsidRPr="00A001F7">
        <w:rPr>
          <w:rFonts w:ascii="AvenirNext LT Pro Regular" w:hAnsi="AvenirNext LT Pro Regular"/>
          <w:b/>
          <w:bCs/>
        </w:rPr>
        <w:t xml:space="preserve">. </w:t>
      </w:r>
      <w:r w:rsidRPr="00A001F7">
        <w:rPr>
          <w:rFonts w:ascii="AvenirNext LT Pro Regular" w:hAnsi="AvenirNext LT Pro Regular"/>
          <w:b/>
          <w:bCs/>
          <w:u w:val="single"/>
        </w:rPr>
        <w:t>La No presentación de este documento será causal de desechamiento de la propuesta</w:t>
      </w:r>
      <w:r w:rsidRPr="00A001F7">
        <w:rPr>
          <w:rFonts w:ascii="AvenirNext LT Pro Regular" w:hAnsi="AvenirNext LT Pro Regular"/>
          <w:b/>
          <w:bCs/>
        </w:rPr>
        <w:t>.</w:t>
      </w:r>
    </w:p>
    <w:p w14:paraId="26FE9A9A" w14:textId="77777777" w:rsidR="00BC4DB8" w:rsidRPr="00A001F7" w:rsidRDefault="00BC4DB8" w:rsidP="0084013B">
      <w:pPr>
        <w:spacing w:after="0" w:line="276" w:lineRule="auto"/>
        <w:jc w:val="both"/>
        <w:rPr>
          <w:rFonts w:ascii="AvenirNext LT Pro Regular" w:hAnsi="AvenirNext LT Pro Regular"/>
          <w:b/>
        </w:rPr>
      </w:pPr>
    </w:p>
    <w:p w14:paraId="7FF21084" w14:textId="1DDAD6FA" w:rsidR="00EC4763" w:rsidRDefault="00B15D52" w:rsidP="00EC4763">
      <w:pPr>
        <w:spacing w:after="0" w:line="276" w:lineRule="auto"/>
        <w:jc w:val="both"/>
        <w:rPr>
          <w:rFonts w:ascii="AvenirNext LT Pro Regular" w:hAnsi="AvenirNext LT Pro Regular"/>
          <w:b/>
        </w:rPr>
      </w:pPr>
      <w:r w:rsidRPr="00A001F7">
        <w:rPr>
          <w:rFonts w:ascii="AvenirNext LT Pro Regular" w:hAnsi="AvenirNext LT Pro Regular"/>
          <w:b/>
        </w:rPr>
        <w:t>N</w:t>
      </w:r>
      <w:r w:rsidR="0084013B" w:rsidRPr="00A001F7">
        <w:rPr>
          <w:rFonts w:ascii="AvenirNext LT Pro Regular" w:hAnsi="AvenirNext LT Pro Regular"/>
          <w:b/>
        </w:rPr>
        <w:t xml:space="preserve">) </w:t>
      </w:r>
      <w:bookmarkStart w:id="43" w:name="_Hlk216177252"/>
      <w:r w:rsidR="00EC4763" w:rsidRPr="00A001F7">
        <w:rPr>
          <w:rFonts w:ascii="AvenirNext LT Pro Regular" w:hAnsi="AvenirNext LT Pro Regular"/>
          <w:b/>
        </w:rPr>
        <w:t>FORMA DE ACREDITACIÓN DE LA EXISTENCIA LEGAL</w:t>
      </w:r>
    </w:p>
    <w:bookmarkEnd w:id="43"/>
    <w:p w14:paraId="43CAAC47" w14:textId="77777777" w:rsidR="007462DA" w:rsidRPr="00A001F7" w:rsidRDefault="007462DA" w:rsidP="00EC4763">
      <w:pPr>
        <w:spacing w:after="0" w:line="276" w:lineRule="auto"/>
        <w:jc w:val="both"/>
        <w:rPr>
          <w:rFonts w:ascii="AvenirNext LT Pro Regular" w:hAnsi="AvenirNext LT Pro Regular"/>
          <w:b/>
        </w:rPr>
      </w:pPr>
    </w:p>
    <w:p w14:paraId="0470946A" w14:textId="7D6CB811" w:rsidR="00EC4763" w:rsidRPr="00A001F7" w:rsidRDefault="00EC4763" w:rsidP="00EC4763">
      <w:pPr>
        <w:spacing w:after="0" w:line="276" w:lineRule="auto"/>
        <w:jc w:val="both"/>
        <w:rPr>
          <w:rFonts w:ascii="AvenirNext LT Pro Regular" w:hAnsi="AvenirNext LT Pro Regular"/>
          <w:bCs/>
        </w:rPr>
      </w:pPr>
      <w:bookmarkStart w:id="44" w:name="_Hlk214970638"/>
      <w:bookmarkStart w:id="45" w:name="_Hlk214967037"/>
      <w:r w:rsidRPr="00A001F7">
        <w:rPr>
          <w:rFonts w:ascii="AvenirNext LT Pro Regular" w:hAnsi="AvenirNext LT Pro Regular"/>
          <w:bCs/>
        </w:rPr>
        <w:t xml:space="preserve">Los licitantes deberán acreditar su existencia legal a través </w:t>
      </w:r>
      <w:r w:rsidR="003B270C">
        <w:rPr>
          <w:rFonts w:ascii="AvenirNext LT Pro Regular" w:hAnsi="AvenirNext LT Pro Regular"/>
          <w:bCs/>
        </w:rPr>
        <w:t xml:space="preserve">de </w:t>
      </w:r>
      <w:r w:rsidR="003B270C" w:rsidRPr="00A001F7">
        <w:rPr>
          <w:rFonts w:ascii="AvenirNext LT Pro Regular" w:hAnsi="AvenirNext LT Pro Regular"/>
          <w:bCs/>
        </w:rPr>
        <w:t>las</w:t>
      </w:r>
      <w:r w:rsidRPr="00A001F7">
        <w:rPr>
          <w:rFonts w:ascii="AvenirNext LT Pro Regular" w:hAnsi="AvenirNext LT Pro Regular"/>
          <w:bCs/>
        </w:rPr>
        <w:t xml:space="preserve"> siguientes:</w:t>
      </w:r>
    </w:p>
    <w:p w14:paraId="6DFA65AB" w14:textId="77777777" w:rsidR="00EC4763" w:rsidRPr="00A001F7" w:rsidRDefault="00EC4763" w:rsidP="00EC4763">
      <w:pPr>
        <w:spacing w:after="0" w:line="276" w:lineRule="auto"/>
        <w:jc w:val="both"/>
        <w:rPr>
          <w:rFonts w:ascii="AvenirNext LT Pro Regular" w:hAnsi="AvenirNext LT Pro Regular"/>
          <w:bCs/>
        </w:rPr>
      </w:pPr>
    </w:p>
    <w:p w14:paraId="3A1B560B" w14:textId="5DAEEC9E" w:rsidR="00EC4763" w:rsidRDefault="007462DA" w:rsidP="007462DA">
      <w:pPr>
        <w:pStyle w:val="Prrafodelista"/>
        <w:numPr>
          <w:ilvl w:val="0"/>
          <w:numId w:val="40"/>
        </w:numPr>
        <w:spacing w:after="0" w:line="276" w:lineRule="auto"/>
        <w:jc w:val="both"/>
        <w:rPr>
          <w:rFonts w:ascii="AvenirNext LT Pro Regular" w:hAnsi="AvenirNext LT Pro Regular"/>
          <w:bCs/>
        </w:rPr>
      </w:pPr>
      <w:r>
        <w:rPr>
          <w:rFonts w:ascii="AvenirNext LT Pro Regular" w:hAnsi="AvenirNext LT Pro Regular"/>
          <w:bCs/>
        </w:rPr>
        <w:t xml:space="preserve"> E</w:t>
      </w:r>
      <w:r w:rsidR="00EC4763" w:rsidRPr="007462DA">
        <w:rPr>
          <w:rFonts w:ascii="AvenirNext LT Pro Regular" w:hAnsi="AvenirNext LT Pro Regular"/>
          <w:bCs/>
        </w:rPr>
        <w:t xml:space="preserve">scrito en el que manifieste bajo protesta de decir verdad que cuenta con facultades suficientes para comprometerse por sí o por su representada, sin que resulte necesario acreditar su personalidad jurídica, el escrito deberá contener toda la información solicitada en el Anexo </w:t>
      </w:r>
      <w:r w:rsidR="00FF2F62" w:rsidRPr="007462DA">
        <w:rPr>
          <w:rFonts w:ascii="AvenirNext LT Pro Regular" w:hAnsi="AvenirNext LT Pro Regular"/>
          <w:bCs/>
        </w:rPr>
        <w:t>“</w:t>
      </w:r>
      <w:r w:rsidR="00847E50" w:rsidRPr="007462DA">
        <w:rPr>
          <w:rFonts w:ascii="AvenirNext LT Pro Regular" w:hAnsi="AvenirNext LT Pro Regular"/>
          <w:bCs/>
        </w:rPr>
        <w:t>F</w:t>
      </w:r>
      <w:r w:rsidR="00FF2F62" w:rsidRPr="007462DA">
        <w:rPr>
          <w:rFonts w:ascii="AvenirNext LT Pro Regular" w:hAnsi="AvenirNext LT Pro Regular"/>
          <w:bCs/>
        </w:rPr>
        <w:t>”</w:t>
      </w:r>
      <w:r w:rsidR="00EC4763" w:rsidRPr="007462DA">
        <w:rPr>
          <w:rFonts w:ascii="AvenirNext LT Pro Regular" w:hAnsi="AvenirNext LT Pro Regular"/>
          <w:bCs/>
        </w:rPr>
        <w:t xml:space="preserve">. </w:t>
      </w:r>
    </w:p>
    <w:p w14:paraId="11739984" w14:textId="77777777" w:rsidR="009139CD" w:rsidRDefault="009139CD" w:rsidP="009139CD">
      <w:pPr>
        <w:pStyle w:val="Prrafodelista"/>
        <w:spacing w:after="0" w:line="276" w:lineRule="auto"/>
        <w:jc w:val="both"/>
        <w:rPr>
          <w:rFonts w:ascii="AvenirNext LT Pro Regular" w:hAnsi="AvenirNext LT Pro Regular"/>
          <w:bCs/>
        </w:rPr>
      </w:pPr>
    </w:p>
    <w:p w14:paraId="0DEB63A0" w14:textId="366D8D8C" w:rsidR="009139CD" w:rsidRDefault="009139CD" w:rsidP="009139CD">
      <w:pPr>
        <w:pStyle w:val="Prrafodelista"/>
        <w:numPr>
          <w:ilvl w:val="0"/>
          <w:numId w:val="40"/>
        </w:numPr>
        <w:spacing w:after="0" w:line="276" w:lineRule="auto"/>
        <w:jc w:val="both"/>
        <w:rPr>
          <w:rFonts w:ascii="AvenirNext LT Pro Regular" w:hAnsi="AvenirNext LT Pro Regular"/>
          <w:bCs/>
        </w:rPr>
      </w:pPr>
      <w:bookmarkStart w:id="46" w:name="_Hlk214970723"/>
      <w:r w:rsidRPr="009139CD">
        <w:rPr>
          <w:rFonts w:ascii="AvenirNext LT Pro Regular" w:hAnsi="AvenirNext LT Pro Regular"/>
          <w:bCs/>
        </w:rPr>
        <w:t xml:space="preserve">Presentando copia simple de la constancia o certificado </w:t>
      </w:r>
      <w:r w:rsidRPr="00375A4F">
        <w:rPr>
          <w:rFonts w:ascii="AvenirNext LT Pro Regular" w:hAnsi="AvenirNext LT Pro Regular"/>
          <w:b/>
        </w:rPr>
        <w:t>vigente</w:t>
      </w:r>
      <w:r w:rsidRPr="009139CD">
        <w:rPr>
          <w:rFonts w:ascii="AvenirNext LT Pro Regular" w:hAnsi="AvenirNext LT Pro Regular"/>
          <w:bCs/>
        </w:rPr>
        <w:t xml:space="preserve"> del Padrón de Proveedores de Gobierno del Estado, en este caso, si el representante legal que firma la propuesta no es el mismo que el acreditado en el padrón, deberá presentar el original o copia certificada y copia simple del documento donde consten las facultades del mandatario para obligar a la persona moral, otorgado por quien tenga facultades para dárselo.</w:t>
      </w:r>
    </w:p>
    <w:p w14:paraId="2AE03291" w14:textId="77777777" w:rsidR="009139CD" w:rsidRDefault="009139CD" w:rsidP="009139CD">
      <w:pPr>
        <w:pStyle w:val="Prrafodelista"/>
        <w:spacing w:after="0" w:line="276" w:lineRule="auto"/>
        <w:jc w:val="both"/>
        <w:rPr>
          <w:rFonts w:ascii="AvenirNext LT Pro Regular" w:hAnsi="AvenirNext LT Pro Regular"/>
          <w:bCs/>
        </w:rPr>
      </w:pPr>
    </w:p>
    <w:p w14:paraId="0496916F" w14:textId="77777777" w:rsidR="003F7143" w:rsidRDefault="009139CD" w:rsidP="009139CD">
      <w:pPr>
        <w:pStyle w:val="Prrafodelista"/>
        <w:spacing w:after="0" w:line="276" w:lineRule="auto"/>
        <w:jc w:val="both"/>
        <w:rPr>
          <w:rFonts w:ascii="AvenirNext LT Pro Regular" w:hAnsi="AvenirNext LT Pro Regular"/>
          <w:bCs/>
        </w:rPr>
      </w:pPr>
      <w:r>
        <w:rPr>
          <w:rFonts w:ascii="AvenirNext LT Pro Regular" w:hAnsi="AvenirNext LT Pro Regular"/>
          <w:bCs/>
        </w:rPr>
        <w:t>Exceptuando este inciso a</w:t>
      </w:r>
      <w:r w:rsidRPr="009139CD">
        <w:rPr>
          <w:rFonts w:ascii="AvenirNext LT Pro Regular" w:hAnsi="AvenirNext LT Pro Regular"/>
          <w:bCs/>
        </w:rPr>
        <w:t xml:space="preserve">quellas </w:t>
      </w:r>
      <w:r>
        <w:rPr>
          <w:rFonts w:ascii="AvenirNext LT Pro Regular" w:hAnsi="AvenirNext LT Pro Regular"/>
          <w:bCs/>
        </w:rPr>
        <w:t>interesados en participar en la presente licitación</w:t>
      </w:r>
      <w:r w:rsidRPr="009139CD">
        <w:rPr>
          <w:rFonts w:ascii="AvenirNext LT Pro Regular" w:hAnsi="AvenirNext LT Pro Regular"/>
          <w:bCs/>
        </w:rPr>
        <w:t xml:space="preserve"> con las que por</w:t>
      </w:r>
      <w:r>
        <w:rPr>
          <w:rFonts w:ascii="AvenirNext LT Pro Regular" w:hAnsi="AvenirNext LT Pro Regular"/>
          <w:bCs/>
        </w:rPr>
        <w:t xml:space="preserve"> </w:t>
      </w:r>
      <w:r w:rsidRPr="009139CD">
        <w:rPr>
          <w:rFonts w:ascii="AvenirNext LT Pro Regular" w:hAnsi="AvenirNext LT Pro Regular"/>
          <w:bCs/>
        </w:rPr>
        <w:t xml:space="preserve">única ocasión </w:t>
      </w:r>
      <w:r>
        <w:rPr>
          <w:rFonts w:ascii="AvenirNext LT Pro Regular" w:hAnsi="AvenirNext LT Pro Regular"/>
          <w:bCs/>
        </w:rPr>
        <w:t xml:space="preserve">se celebre un </w:t>
      </w:r>
      <w:r w:rsidRPr="009139CD">
        <w:rPr>
          <w:rFonts w:ascii="AvenirNext LT Pro Regular" w:hAnsi="AvenirNext LT Pro Regular"/>
          <w:bCs/>
        </w:rPr>
        <w:t xml:space="preserve">procedimiento de contratación previsto </w:t>
      </w:r>
      <w:r>
        <w:rPr>
          <w:rFonts w:ascii="AvenirNext LT Pro Regular" w:hAnsi="AvenirNext LT Pro Regular"/>
          <w:bCs/>
        </w:rPr>
        <w:t xml:space="preserve">en </w:t>
      </w:r>
      <w:proofErr w:type="spellStart"/>
      <w:r>
        <w:rPr>
          <w:rFonts w:ascii="AvenirNext LT Pro Regular" w:hAnsi="AvenirNext LT Pro Regular"/>
          <w:bCs/>
        </w:rPr>
        <w:t>LAACSECH</w:t>
      </w:r>
      <w:proofErr w:type="spellEnd"/>
      <w:r>
        <w:rPr>
          <w:rFonts w:ascii="AvenirNext LT Pro Regular" w:hAnsi="AvenirNext LT Pro Regular"/>
          <w:bCs/>
        </w:rPr>
        <w:t xml:space="preserve"> </w:t>
      </w:r>
      <w:r w:rsidRPr="009139CD">
        <w:rPr>
          <w:rFonts w:ascii="AvenirNext LT Pro Regular" w:hAnsi="AvenirNext LT Pro Regular"/>
          <w:bCs/>
        </w:rPr>
        <w:t>y que aún no se encuentren registradas</w:t>
      </w:r>
      <w:r>
        <w:rPr>
          <w:rFonts w:ascii="AvenirNext LT Pro Regular" w:hAnsi="AvenirNext LT Pro Regular"/>
          <w:bCs/>
        </w:rPr>
        <w:t xml:space="preserve"> </w:t>
      </w:r>
      <w:r w:rsidRPr="009139CD">
        <w:rPr>
          <w:rFonts w:ascii="AvenirNext LT Pro Regular" w:hAnsi="AvenirNext LT Pro Regular"/>
          <w:bCs/>
        </w:rPr>
        <w:t>en el Padrón</w:t>
      </w:r>
      <w:r>
        <w:rPr>
          <w:rFonts w:ascii="AvenirNext LT Pro Regular" w:hAnsi="AvenirNext LT Pro Regular"/>
          <w:bCs/>
        </w:rPr>
        <w:t xml:space="preserve">. Lo anterior de conformidad con el artículo 34 fracción I de la </w:t>
      </w:r>
      <w:proofErr w:type="spellStart"/>
      <w:r>
        <w:rPr>
          <w:rFonts w:ascii="AvenirNext LT Pro Regular" w:hAnsi="AvenirNext LT Pro Regular"/>
          <w:bCs/>
        </w:rPr>
        <w:t>LAACSECH</w:t>
      </w:r>
      <w:proofErr w:type="spellEnd"/>
      <w:r>
        <w:rPr>
          <w:rFonts w:ascii="AvenirNext LT Pro Regular" w:hAnsi="AvenirNext LT Pro Regular"/>
          <w:bCs/>
        </w:rPr>
        <w:t xml:space="preserve"> y artículo</w:t>
      </w:r>
    </w:p>
    <w:p w14:paraId="1A066A2D" w14:textId="68B50BE7" w:rsidR="009139CD" w:rsidRDefault="009139CD" w:rsidP="009139CD">
      <w:pPr>
        <w:pStyle w:val="Prrafodelista"/>
        <w:spacing w:after="0" w:line="276" w:lineRule="auto"/>
        <w:jc w:val="both"/>
        <w:rPr>
          <w:rFonts w:ascii="AvenirNext LT Pro Regular" w:hAnsi="AvenirNext LT Pro Regular"/>
          <w:bCs/>
        </w:rPr>
      </w:pPr>
      <w:r>
        <w:rPr>
          <w:rFonts w:ascii="AvenirNext LT Pro Regular" w:hAnsi="AvenirNext LT Pro Regular"/>
          <w:bCs/>
        </w:rPr>
        <w:t xml:space="preserve"> 22 de su Reglamento.</w:t>
      </w:r>
    </w:p>
    <w:bookmarkEnd w:id="46"/>
    <w:p w14:paraId="19F6641D" w14:textId="77777777" w:rsidR="009139CD" w:rsidRDefault="009139CD" w:rsidP="009139CD">
      <w:pPr>
        <w:pStyle w:val="Prrafodelista"/>
        <w:spacing w:after="0" w:line="276" w:lineRule="auto"/>
        <w:jc w:val="both"/>
        <w:rPr>
          <w:rFonts w:ascii="AvenirNext LT Pro Regular" w:hAnsi="AvenirNext LT Pro Regular"/>
          <w:bCs/>
        </w:rPr>
      </w:pPr>
    </w:p>
    <w:p w14:paraId="43BD6AF0" w14:textId="77777777" w:rsidR="009139CD" w:rsidRDefault="009139CD" w:rsidP="00375A4F">
      <w:pPr>
        <w:spacing w:after="0" w:line="276" w:lineRule="auto"/>
        <w:jc w:val="both"/>
        <w:rPr>
          <w:rFonts w:ascii="AvenirNext LT Pro Regular" w:hAnsi="AvenirNext LT Pro Regular"/>
          <w:bCs/>
        </w:rPr>
      </w:pPr>
    </w:p>
    <w:p w14:paraId="55C62655" w14:textId="77777777" w:rsidR="00375A4F" w:rsidRPr="00375A4F" w:rsidRDefault="00375A4F" w:rsidP="00375A4F">
      <w:pPr>
        <w:spacing w:after="0" w:line="276" w:lineRule="auto"/>
        <w:jc w:val="both"/>
        <w:rPr>
          <w:rFonts w:ascii="AvenirNext LT Pro Regular" w:hAnsi="AvenirNext LT Pro Regular"/>
          <w:bCs/>
        </w:rPr>
      </w:pPr>
    </w:p>
    <w:p w14:paraId="0F987CE6" w14:textId="0BCDC624" w:rsidR="00EC4763" w:rsidRPr="007462DA" w:rsidRDefault="00EC4763" w:rsidP="007462DA">
      <w:pPr>
        <w:pStyle w:val="Prrafodelista"/>
        <w:numPr>
          <w:ilvl w:val="0"/>
          <w:numId w:val="40"/>
        </w:numPr>
        <w:spacing w:after="0" w:line="276" w:lineRule="auto"/>
        <w:jc w:val="both"/>
        <w:rPr>
          <w:rFonts w:ascii="AvenirNext LT Pro Regular" w:hAnsi="AvenirNext LT Pro Regular"/>
          <w:bCs/>
        </w:rPr>
      </w:pPr>
      <w:bookmarkStart w:id="47" w:name="_Hlk216177331"/>
      <w:r w:rsidRPr="007462DA">
        <w:rPr>
          <w:rFonts w:ascii="AvenirNext LT Pro Regular" w:hAnsi="AvenirNext LT Pro Regular"/>
          <w:bCs/>
        </w:rPr>
        <w:t>Presentación de original o copia certificada y copia simple del acta constitutiva</w:t>
      </w:r>
      <w:r w:rsidR="003B270C">
        <w:rPr>
          <w:rFonts w:ascii="AvenirNext LT Pro Regular" w:hAnsi="AvenirNext LT Pro Regular"/>
          <w:bCs/>
        </w:rPr>
        <w:t xml:space="preserve"> para su cotejo</w:t>
      </w:r>
      <w:r w:rsidRPr="007462DA">
        <w:rPr>
          <w:rFonts w:ascii="AvenirNext LT Pro Regular" w:hAnsi="AvenirNext LT Pro Regular"/>
          <w:bCs/>
        </w:rPr>
        <w:t xml:space="preserve"> y en su caso, original o copia certificada y copia simple </w:t>
      </w:r>
      <w:r w:rsidR="003B270C">
        <w:rPr>
          <w:rFonts w:ascii="AvenirNext LT Pro Regular" w:hAnsi="AvenirNext LT Pro Regular"/>
          <w:bCs/>
        </w:rPr>
        <w:t xml:space="preserve">para su cotejo, </w:t>
      </w:r>
      <w:r w:rsidRPr="008A0CE8">
        <w:rPr>
          <w:rFonts w:ascii="AvenirNext LT Pro Regular" w:hAnsi="AvenirNext LT Pro Regular"/>
          <w:b/>
        </w:rPr>
        <w:t xml:space="preserve">de </w:t>
      </w:r>
      <w:r w:rsidR="008A0CE8" w:rsidRPr="008A0CE8">
        <w:rPr>
          <w:rFonts w:ascii="AvenirNext LT Pro Regular" w:hAnsi="AvenirNext LT Pro Regular"/>
          <w:b/>
        </w:rPr>
        <w:t>la última modificación</w:t>
      </w:r>
      <w:r w:rsidR="003B270C" w:rsidRPr="008A0CE8">
        <w:rPr>
          <w:rFonts w:ascii="AvenirNext LT Pro Regular" w:hAnsi="AvenirNext LT Pro Regular"/>
          <w:b/>
        </w:rPr>
        <w:t xml:space="preserve"> realizadas </w:t>
      </w:r>
      <w:r w:rsidR="008A0CE8">
        <w:rPr>
          <w:rFonts w:ascii="AvenirNext LT Pro Regular" w:hAnsi="AvenirNext LT Pro Regular"/>
          <w:b/>
        </w:rPr>
        <w:t>del</w:t>
      </w:r>
      <w:r w:rsidR="003B270C" w:rsidRPr="008A0CE8">
        <w:rPr>
          <w:rFonts w:ascii="AvenirNext LT Pro Regular" w:hAnsi="AvenirNext LT Pro Regular"/>
          <w:b/>
        </w:rPr>
        <w:t xml:space="preserve"> acta constitutiva </w:t>
      </w:r>
      <w:r w:rsidR="008A0CE8" w:rsidRPr="008A0CE8">
        <w:rPr>
          <w:rFonts w:ascii="AvenirNext LT Pro Regular" w:hAnsi="AvenirNext LT Pro Regular"/>
          <w:b/>
        </w:rPr>
        <w:t>referente al objeto social, denominación, acciones y accionistas</w:t>
      </w:r>
      <w:r w:rsidR="008A0CE8">
        <w:rPr>
          <w:rFonts w:ascii="AvenirNext LT Pro Regular" w:hAnsi="AvenirNext LT Pro Regular"/>
          <w:bCs/>
        </w:rPr>
        <w:t xml:space="preserve"> </w:t>
      </w:r>
      <w:r w:rsidR="003B270C">
        <w:rPr>
          <w:rFonts w:ascii="AvenirNext LT Pro Regular" w:hAnsi="AvenirNext LT Pro Regular"/>
          <w:bCs/>
        </w:rPr>
        <w:t>y</w:t>
      </w:r>
      <w:r w:rsidRPr="007462DA">
        <w:rPr>
          <w:rFonts w:ascii="AvenirNext LT Pro Regular" w:hAnsi="AvenirNext LT Pro Regular"/>
          <w:bCs/>
        </w:rPr>
        <w:t xml:space="preserve"> original o copia certificada y copia simple </w:t>
      </w:r>
      <w:r w:rsidR="003B270C">
        <w:rPr>
          <w:rFonts w:ascii="AvenirNext LT Pro Regular" w:hAnsi="AvenirNext LT Pro Regular"/>
          <w:bCs/>
        </w:rPr>
        <w:t xml:space="preserve">para su cotejo </w:t>
      </w:r>
      <w:r w:rsidRPr="007462DA">
        <w:rPr>
          <w:rFonts w:ascii="AvenirNext LT Pro Regular" w:hAnsi="AvenirNext LT Pro Regular"/>
          <w:bCs/>
        </w:rPr>
        <w:t xml:space="preserve">del documento donde consten las facultades del mandatario para obligar a la persona moral, </w:t>
      </w:r>
      <w:r w:rsidRPr="007462DA">
        <w:rPr>
          <w:rFonts w:ascii="AvenirNext LT Pro Regular" w:hAnsi="AvenirNext LT Pro Regular"/>
          <w:bCs/>
        </w:rPr>
        <w:lastRenderedPageBreak/>
        <w:t xml:space="preserve">otorgado por quien tenga facultades para dárselo. En caso de personas físicas original o copia certificada y copia simple </w:t>
      </w:r>
      <w:r w:rsidR="003B270C">
        <w:rPr>
          <w:rFonts w:ascii="AvenirNext LT Pro Regular" w:hAnsi="AvenirNext LT Pro Regular"/>
          <w:bCs/>
        </w:rPr>
        <w:t>del</w:t>
      </w:r>
      <w:r w:rsidRPr="007462DA">
        <w:rPr>
          <w:rFonts w:ascii="AvenirNext LT Pro Regular" w:hAnsi="AvenirNext LT Pro Regular"/>
          <w:bCs/>
        </w:rPr>
        <w:t xml:space="preserve"> acta de nacimiento</w:t>
      </w:r>
      <w:r w:rsidR="003B270C">
        <w:rPr>
          <w:rFonts w:ascii="AvenirNext LT Pro Regular" w:hAnsi="AvenirNext LT Pro Regular"/>
          <w:bCs/>
        </w:rPr>
        <w:t xml:space="preserve"> </w:t>
      </w:r>
      <w:r w:rsidRPr="007462DA">
        <w:rPr>
          <w:rFonts w:ascii="AvenirNext LT Pro Regular" w:hAnsi="AvenirNext LT Pro Regular"/>
          <w:bCs/>
        </w:rPr>
        <w:t>y en su caso, original o copia certificada y copia simple</w:t>
      </w:r>
      <w:r w:rsidR="003B270C">
        <w:rPr>
          <w:rFonts w:ascii="AvenirNext LT Pro Regular" w:hAnsi="AvenirNext LT Pro Regular"/>
          <w:bCs/>
        </w:rPr>
        <w:t xml:space="preserve"> </w:t>
      </w:r>
      <w:r w:rsidRPr="007462DA">
        <w:rPr>
          <w:rFonts w:ascii="AvenirNext LT Pro Regular" w:hAnsi="AvenirNext LT Pro Regular"/>
          <w:bCs/>
        </w:rPr>
        <w:t>del poder de su representante legal.</w:t>
      </w:r>
    </w:p>
    <w:bookmarkEnd w:id="44"/>
    <w:p w14:paraId="67FC3AC6" w14:textId="77777777" w:rsidR="00EC4763" w:rsidRPr="00A001F7" w:rsidRDefault="00EC4763" w:rsidP="00EC4763">
      <w:pPr>
        <w:spacing w:after="0" w:line="276" w:lineRule="auto"/>
        <w:jc w:val="both"/>
        <w:rPr>
          <w:rFonts w:ascii="AvenirNext LT Pro Regular" w:hAnsi="AvenirNext LT Pro Regular"/>
          <w:bCs/>
        </w:rPr>
      </w:pPr>
    </w:p>
    <w:bookmarkEnd w:id="47"/>
    <w:p w14:paraId="7C7FEB2D" w14:textId="664D0A36" w:rsidR="00EC4763" w:rsidRPr="00A001F7" w:rsidRDefault="00EC4763" w:rsidP="00EC4763">
      <w:pPr>
        <w:spacing w:after="0" w:line="276" w:lineRule="auto"/>
        <w:jc w:val="both"/>
        <w:rPr>
          <w:rFonts w:ascii="AvenirNext LT Pro Regular" w:hAnsi="AvenirNext LT Pro Regular"/>
          <w:bCs/>
        </w:rPr>
      </w:pPr>
      <w:r w:rsidRPr="00A001F7">
        <w:rPr>
          <w:rFonts w:ascii="AvenirNext LT Pro Regular" w:hAnsi="AvenirNext LT Pro Regular"/>
          <w:bCs/>
        </w:rPr>
        <w:t>Si la persona que presenta la propuesta no es el representante legal del licitante, para poder intervenir en el acto de presentación y apertura de propuestas, deberá presentar el Anexo</w:t>
      </w:r>
      <w:r w:rsidR="00183866">
        <w:rPr>
          <w:rFonts w:ascii="AvenirNext LT Pro Regular" w:hAnsi="AvenirNext LT Pro Regular"/>
          <w:bCs/>
        </w:rPr>
        <w:t xml:space="preserve"> </w:t>
      </w:r>
      <w:r w:rsidR="00847E50">
        <w:rPr>
          <w:rFonts w:ascii="AvenirNext LT Pro Regular" w:hAnsi="AvenirNext LT Pro Regular"/>
          <w:bCs/>
        </w:rPr>
        <w:t>“F”</w:t>
      </w:r>
      <w:r w:rsidRPr="00A001F7">
        <w:rPr>
          <w:rFonts w:ascii="AvenirNext LT Pro Regular" w:hAnsi="AvenirNext LT Pro Regular"/>
          <w:bCs/>
        </w:rPr>
        <w:t>, en caso de no hacerlo, el compareciente al evento solo podrá participar durante el desarrollo del acto con el carácter de espectador estando facultado únicamente para entregar la propuesta y recibir documentos originales cotejados.</w:t>
      </w:r>
    </w:p>
    <w:bookmarkEnd w:id="45"/>
    <w:p w14:paraId="43B076EF" w14:textId="77777777" w:rsidR="00170DAF" w:rsidRDefault="00170DAF" w:rsidP="00170DAF">
      <w:pPr>
        <w:spacing w:after="0" w:line="276" w:lineRule="auto"/>
        <w:jc w:val="both"/>
        <w:rPr>
          <w:rFonts w:ascii="AvenirNext LT Pro Regular" w:hAnsi="AvenirNext LT Pro Regular"/>
          <w:b/>
        </w:rPr>
      </w:pPr>
    </w:p>
    <w:p w14:paraId="2DABFD0F" w14:textId="77777777" w:rsidR="00170DAF" w:rsidRDefault="00170DAF" w:rsidP="00170DAF">
      <w:pPr>
        <w:spacing w:after="0" w:line="276" w:lineRule="auto"/>
        <w:jc w:val="both"/>
        <w:rPr>
          <w:rFonts w:ascii="AvenirNext LT Pro Regular" w:hAnsi="AvenirNext LT Pro Regular"/>
          <w:b/>
        </w:rPr>
      </w:pPr>
    </w:p>
    <w:p w14:paraId="1370262D" w14:textId="5DBD94EB" w:rsidR="00170DAF" w:rsidRPr="00170DAF" w:rsidRDefault="00170DAF" w:rsidP="00170DAF">
      <w:pPr>
        <w:spacing w:after="0" w:line="276" w:lineRule="auto"/>
        <w:jc w:val="both"/>
        <w:rPr>
          <w:rFonts w:ascii="AvenirNext LT Pro Regular" w:hAnsi="AvenirNext LT Pro Regular"/>
          <w:b/>
        </w:rPr>
      </w:pPr>
      <w:r w:rsidRPr="00170DAF">
        <w:rPr>
          <w:rFonts w:ascii="AvenirNext LT Pro Regular" w:hAnsi="AvenirNext LT Pro Regular"/>
          <w:b/>
        </w:rPr>
        <w:t>O</w:t>
      </w:r>
      <w:r w:rsidR="00C56958" w:rsidRPr="00170DAF">
        <w:rPr>
          <w:rFonts w:ascii="AvenirNext LT Pro Regular" w:hAnsi="AvenirNext LT Pro Regular"/>
          <w:b/>
        </w:rPr>
        <w:t xml:space="preserve">) </w:t>
      </w:r>
      <w:bookmarkStart w:id="48" w:name="_Hlk214972498"/>
      <w:r w:rsidRPr="00170DAF">
        <w:rPr>
          <w:rFonts w:ascii="AvenirNext LT Pro Regular" w:hAnsi="AvenirNext LT Pro Regular"/>
          <w:b/>
        </w:rPr>
        <w:t>PERSONALIDAD Y ACREDITACIÓN DE LOS LICITANTES.</w:t>
      </w:r>
      <w:bookmarkEnd w:id="48"/>
    </w:p>
    <w:p w14:paraId="6745D731" w14:textId="50754658" w:rsidR="00170DAF" w:rsidRDefault="00170DAF" w:rsidP="0084013B">
      <w:pPr>
        <w:spacing w:after="0" w:line="276" w:lineRule="auto"/>
        <w:jc w:val="both"/>
        <w:rPr>
          <w:rFonts w:ascii="AvenirNext LT Pro Regular" w:hAnsi="AvenirNext LT Pro Regular"/>
          <w:b/>
        </w:rPr>
      </w:pPr>
    </w:p>
    <w:p w14:paraId="01BEE552" w14:textId="77777777" w:rsidR="00170DAF" w:rsidRDefault="00170DAF" w:rsidP="0084013B">
      <w:pPr>
        <w:spacing w:after="0" w:line="276" w:lineRule="auto"/>
        <w:jc w:val="both"/>
        <w:rPr>
          <w:rFonts w:ascii="AvenirNext LT Pro Regular" w:hAnsi="AvenirNext LT Pro Regular"/>
          <w:b/>
        </w:rPr>
      </w:pPr>
    </w:p>
    <w:p w14:paraId="42926828" w14:textId="1EA57404" w:rsidR="00C56958" w:rsidRPr="00170DAF" w:rsidRDefault="00C56958" w:rsidP="00170DAF">
      <w:pPr>
        <w:pStyle w:val="Prrafodelista"/>
        <w:numPr>
          <w:ilvl w:val="0"/>
          <w:numId w:val="45"/>
        </w:numPr>
        <w:spacing w:after="0" w:line="276" w:lineRule="auto"/>
        <w:jc w:val="both"/>
        <w:rPr>
          <w:rFonts w:ascii="AvenirNext LT Pro Regular" w:hAnsi="AvenirNext LT Pro Regular"/>
        </w:rPr>
      </w:pPr>
      <w:r w:rsidRPr="00170DAF">
        <w:rPr>
          <w:rFonts w:ascii="AvenirNext LT Pro Regular" w:hAnsi="AvenirNext LT Pro Regular"/>
          <w:b/>
        </w:rPr>
        <w:t>ACREDITACIÓN DE PERSONALIDAD DEL FIRMANTE DE LA PROPUESTA</w:t>
      </w:r>
      <w:r w:rsidR="00625705" w:rsidRPr="00170DAF">
        <w:rPr>
          <w:rFonts w:ascii="AvenirNext LT Pro Regular" w:hAnsi="AvenirNext LT Pro Regular"/>
          <w:b/>
        </w:rPr>
        <w:t>.</w:t>
      </w:r>
      <w:r w:rsidRPr="00170DAF">
        <w:rPr>
          <w:rFonts w:ascii="AvenirNext LT Pro Regular" w:hAnsi="AvenirNext LT Pro Regular"/>
          <w:b/>
        </w:rPr>
        <w:t xml:space="preserve"> </w:t>
      </w:r>
    </w:p>
    <w:p w14:paraId="67F8FC7C" w14:textId="77777777" w:rsidR="00612514" w:rsidRPr="00A001F7" w:rsidRDefault="00612514" w:rsidP="009B6380">
      <w:pPr>
        <w:spacing w:after="0" w:line="276" w:lineRule="auto"/>
        <w:jc w:val="both"/>
        <w:rPr>
          <w:rFonts w:ascii="AvenirNext LT Pro Regular" w:hAnsi="AvenirNext LT Pro Regular"/>
        </w:rPr>
      </w:pPr>
    </w:p>
    <w:p w14:paraId="41B115DA" w14:textId="0D3F2CA2" w:rsidR="000970E1" w:rsidRPr="00A001F7" w:rsidRDefault="00612514" w:rsidP="00873685">
      <w:pPr>
        <w:pStyle w:val="Prrafodelista"/>
        <w:numPr>
          <w:ilvl w:val="0"/>
          <w:numId w:val="7"/>
        </w:numPr>
        <w:spacing w:after="0" w:line="276" w:lineRule="auto"/>
        <w:jc w:val="both"/>
        <w:rPr>
          <w:rFonts w:ascii="AvenirNext LT Pro Regular" w:hAnsi="AvenirNext LT Pro Regular"/>
        </w:rPr>
      </w:pPr>
      <w:r w:rsidRPr="00A001F7">
        <w:rPr>
          <w:rFonts w:ascii="AvenirNext LT Pro Regular" w:hAnsi="AvenirNext LT Pro Regular"/>
        </w:rPr>
        <w:t>La personalidad de la empresa y de la persona que suscribe</w:t>
      </w:r>
      <w:r w:rsidR="000970E1" w:rsidRPr="00A001F7">
        <w:rPr>
          <w:rFonts w:ascii="AvenirNext LT Pro Regular" w:hAnsi="AvenirNext LT Pro Regular"/>
        </w:rPr>
        <w:t xml:space="preserve"> y firma</w:t>
      </w:r>
      <w:r w:rsidRPr="00A001F7">
        <w:rPr>
          <w:rFonts w:ascii="AvenirNext LT Pro Regular" w:hAnsi="AvenirNext LT Pro Regular"/>
        </w:rPr>
        <w:t xml:space="preserve"> las propuestas se acreditará mediante el Certificado de Registro en el Padrón de Proveedores y Servicios de la Administración Pública Estatal</w:t>
      </w:r>
      <w:r w:rsidR="00DD4B0A">
        <w:rPr>
          <w:rFonts w:ascii="AvenirNext LT Pro Regular" w:hAnsi="AvenirNext LT Pro Regular"/>
        </w:rPr>
        <w:t xml:space="preserve"> </w:t>
      </w:r>
      <w:bookmarkStart w:id="49" w:name="_Hlk214965278"/>
      <w:r w:rsidR="00DD4B0A" w:rsidRPr="00DD4B0A">
        <w:rPr>
          <w:rFonts w:ascii="AvenirNext LT Pro Regular" w:hAnsi="AvenirNext LT Pro Regular"/>
          <w:b/>
          <w:bCs/>
        </w:rPr>
        <w:t>vigente del año 2025</w:t>
      </w:r>
      <w:bookmarkEnd w:id="49"/>
      <w:r w:rsidR="00DD4B0A" w:rsidRPr="00DD4B0A">
        <w:rPr>
          <w:rFonts w:ascii="AvenirNext LT Pro Regular" w:hAnsi="AvenirNext LT Pro Regular"/>
          <w:b/>
          <w:bCs/>
        </w:rPr>
        <w:t>,</w:t>
      </w:r>
      <w:r w:rsidR="00DD4B0A">
        <w:rPr>
          <w:rFonts w:ascii="AvenirNext LT Pro Regular" w:hAnsi="AvenirNext LT Pro Regular"/>
        </w:rPr>
        <w:t xml:space="preserve"> s</w:t>
      </w:r>
      <w:r w:rsidRPr="00A001F7">
        <w:rPr>
          <w:rFonts w:ascii="AvenirNext LT Pro Regular" w:hAnsi="AvenirNext LT Pro Regular"/>
        </w:rPr>
        <w:t>iempre y cuando la información de la documentación que lo respalda no haya sufrido a esta fecha modificación alguna</w:t>
      </w:r>
      <w:r w:rsidR="00796F3E">
        <w:rPr>
          <w:rFonts w:ascii="AvenirNext LT Pro Regular" w:hAnsi="AvenirNext LT Pro Regular"/>
        </w:rPr>
        <w:t>.</w:t>
      </w:r>
    </w:p>
    <w:p w14:paraId="35C950FF" w14:textId="77777777" w:rsidR="000970E1" w:rsidRPr="00A001F7" w:rsidRDefault="000970E1" w:rsidP="000970E1">
      <w:pPr>
        <w:pStyle w:val="Prrafodelista"/>
        <w:spacing w:after="0" w:line="276" w:lineRule="auto"/>
        <w:jc w:val="both"/>
        <w:rPr>
          <w:rFonts w:ascii="AvenirNext LT Pro Regular" w:hAnsi="AvenirNext LT Pro Regular"/>
        </w:rPr>
      </w:pPr>
    </w:p>
    <w:p w14:paraId="415B02FF" w14:textId="007156CB" w:rsidR="00612514" w:rsidRPr="00A001F7" w:rsidRDefault="00612514" w:rsidP="00873685">
      <w:pPr>
        <w:pStyle w:val="Prrafodelista"/>
        <w:numPr>
          <w:ilvl w:val="0"/>
          <w:numId w:val="7"/>
        </w:numPr>
        <w:spacing w:after="0" w:line="276" w:lineRule="auto"/>
        <w:jc w:val="both"/>
        <w:rPr>
          <w:rFonts w:ascii="AvenirNext LT Pro Regular" w:hAnsi="AvenirNext LT Pro Regular"/>
        </w:rPr>
      </w:pPr>
      <w:r w:rsidRPr="00A001F7">
        <w:rPr>
          <w:rFonts w:ascii="AvenirNext LT Pro Regular" w:hAnsi="AvenirNext LT Pro Regular"/>
        </w:rPr>
        <w:t>En caso de las personas que firman las propuestas de la presente licitación sea una distinta a las que se acreditó mediante el Certificado de Registro en el Padrón de Proveedores de Bienes y Servicios de la Administración Pública Estatal, deberá acreditar su personalidad presentando dentro del sobre de su propuesta en original o copia certificada y copia simple</w:t>
      </w:r>
      <w:r w:rsidR="00B12FE6">
        <w:rPr>
          <w:rFonts w:ascii="AvenirNext LT Pro Regular" w:hAnsi="AvenirNext LT Pro Regular"/>
        </w:rPr>
        <w:t xml:space="preserve"> para su cotejo</w:t>
      </w:r>
      <w:r w:rsidRPr="00A001F7">
        <w:rPr>
          <w:rFonts w:ascii="AvenirNext LT Pro Regular" w:hAnsi="AvenirNext LT Pro Regular"/>
        </w:rPr>
        <w:t xml:space="preserve">, </w:t>
      </w:r>
      <w:r w:rsidRPr="00A001F7">
        <w:rPr>
          <w:rFonts w:ascii="AvenirNext LT Pro Regular" w:hAnsi="AvenirNext LT Pro Regular"/>
          <w:b/>
          <w:bCs/>
        </w:rPr>
        <w:t>el poder notariado donde conste las facultades del apoderado legal para obligar a la persona física o moral que participa en la presente licitación</w:t>
      </w:r>
      <w:r w:rsidRPr="00A001F7">
        <w:rPr>
          <w:rFonts w:ascii="AvenirNext LT Pro Regular" w:hAnsi="AvenirNext LT Pro Regular"/>
        </w:rPr>
        <w:t>, otorgado por quien tenga facultades para concederlo.</w:t>
      </w:r>
    </w:p>
    <w:p w14:paraId="6BC68209" w14:textId="77777777" w:rsidR="00170DAF" w:rsidRDefault="00BC4DB8" w:rsidP="009B6380">
      <w:pPr>
        <w:spacing w:after="0" w:line="276" w:lineRule="auto"/>
        <w:jc w:val="both"/>
        <w:rPr>
          <w:rFonts w:ascii="AvenirNext LT Pro Regular" w:hAnsi="AvenirNext LT Pro Regular"/>
          <w:b/>
          <w:bCs/>
        </w:rPr>
      </w:pPr>
      <w:r w:rsidRPr="00A001F7">
        <w:rPr>
          <w:rFonts w:ascii="AvenirNext LT Pro Regular" w:hAnsi="AvenirNext LT Pro Regular"/>
          <w:b/>
          <w:bCs/>
        </w:rPr>
        <w:t xml:space="preserve">  </w:t>
      </w:r>
    </w:p>
    <w:p w14:paraId="5CF6D2A5" w14:textId="62CC92C6" w:rsidR="00C56958" w:rsidRPr="00170DAF" w:rsidRDefault="00C56958" w:rsidP="00170DAF">
      <w:pPr>
        <w:pStyle w:val="Prrafodelista"/>
        <w:numPr>
          <w:ilvl w:val="0"/>
          <w:numId w:val="45"/>
        </w:numPr>
        <w:spacing w:after="0" w:line="276" w:lineRule="auto"/>
        <w:jc w:val="both"/>
        <w:rPr>
          <w:rFonts w:ascii="AvenirNext LT Pro Regular" w:hAnsi="AvenirNext LT Pro Regular"/>
          <w:b/>
          <w:bCs/>
        </w:rPr>
      </w:pPr>
      <w:r w:rsidRPr="00170DAF">
        <w:rPr>
          <w:rFonts w:ascii="AvenirNext LT Pro Regular" w:hAnsi="AvenirNext LT Pro Regular"/>
          <w:b/>
          <w:bCs/>
        </w:rPr>
        <w:t xml:space="preserve">ACREDITACIÓN </w:t>
      </w:r>
      <w:r w:rsidR="000970E1" w:rsidRPr="00170DAF">
        <w:rPr>
          <w:rFonts w:ascii="AvenirNext LT Pro Regular" w:hAnsi="AvenirNext LT Pro Regular"/>
          <w:b/>
          <w:bCs/>
        </w:rPr>
        <w:t xml:space="preserve">DE </w:t>
      </w:r>
      <w:r w:rsidRPr="00170DAF">
        <w:rPr>
          <w:rFonts w:ascii="AvenirNext LT Pro Regular" w:hAnsi="AvenirNext LT Pro Regular"/>
          <w:b/>
          <w:bCs/>
        </w:rPr>
        <w:t>FACULTADES DE LA PERSONA QUE EXHIBE LAS PROPUESTAS</w:t>
      </w:r>
      <w:r w:rsidR="00625705" w:rsidRPr="00170DAF">
        <w:rPr>
          <w:rFonts w:ascii="AvenirNext LT Pro Regular" w:hAnsi="AvenirNext LT Pro Regular"/>
          <w:b/>
          <w:bCs/>
        </w:rPr>
        <w:t>.</w:t>
      </w:r>
    </w:p>
    <w:p w14:paraId="0E2B17D7" w14:textId="263E5B30" w:rsidR="000970E1" w:rsidRPr="00A001F7" w:rsidRDefault="000970E1" w:rsidP="009B6380">
      <w:pPr>
        <w:spacing w:after="0" w:line="276" w:lineRule="auto"/>
        <w:jc w:val="both"/>
        <w:rPr>
          <w:rFonts w:ascii="AvenirNext LT Pro Regular" w:hAnsi="AvenirNext LT Pro Regular"/>
          <w:b/>
          <w:bCs/>
        </w:rPr>
      </w:pPr>
    </w:p>
    <w:p w14:paraId="4959E26E" w14:textId="77777777" w:rsidR="00BC4DB8" w:rsidRPr="00A001F7" w:rsidRDefault="00BC4DB8" w:rsidP="00BC4DB8">
      <w:pPr>
        <w:spacing w:after="0" w:line="276" w:lineRule="auto"/>
        <w:jc w:val="both"/>
        <w:rPr>
          <w:rFonts w:ascii="AvenirNext LT Pro Regular" w:hAnsi="AvenirNext LT Pro Regular"/>
        </w:rPr>
      </w:pPr>
      <w:bookmarkStart w:id="50" w:name="_Hlk155188960"/>
      <w:r w:rsidRPr="00A001F7">
        <w:rPr>
          <w:rFonts w:ascii="AvenirNext LT Pro Regular" w:hAnsi="AvenirNext LT Pro Regular"/>
        </w:rPr>
        <w:t xml:space="preserve">En caso de que la persona que presenta los sobres de las propuestas técnicas y económicas en el acto de apertura de presentación y apertura de propuestas sea distinta a las referidas en el apartado que antecede, y pretenda intervenir en dicho acto, bastará que las personas licitantes o sus representantes presenten fuera de los sobres cerrados el escrito referido en el artículo 53, fracción VIII, de la </w:t>
      </w:r>
      <w:proofErr w:type="spellStart"/>
      <w:r w:rsidRPr="00A001F7">
        <w:rPr>
          <w:rFonts w:ascii="AvenirNext LT Pro Regular" w:hAnsi="AvenirNext LT Pro Regular"/>
          <w:b/>
          <w:bCs/>
        </w:rPr>
        <w:t>LAACSECH</w:t>
      </w:r>
      <w:proofErr w:type="spellEnd"/>
      <w:r w:rsidRPr="00A001F7">
        <w:rPr>
          <w:rFonts w:ascii="AvenirNext LT Pro Regular" w:hAnsi="AvenirNext LT Pro Regular"/>
        </w:rPr>
        <w:t xml:space="preserve"> que a la letra establece: </w:t>
      </w:r>
      <w:r w:rsidRPr="00A001F7">
        <w:rPr>
          <w:rFonts w:ascii="AvenirNext LT Pro Regular" w:hAnsi="AvenirNext LT Pro Regular"/>
          <w:b/>
          <w:bCs/>
          <w:i/>
          <w:iCs/>
        </w:rPr>
        <w:t>“el señalamiento de que para intervenir en el acto de presentación y apertura de propuestas, bastará que las personas licitante presenten un escrito  en el que su firmante manifieste, bajo protesta de decir verdad, que cuenta con las facultades suficientes para comprometerse por sí o por su representada, sin que resulte necesario acreditar su personalidad jurídica”</w:t>
      </w:r>
    </w:p>
    <w:p w14:paraId="18508169" w14:textId="77777777" w:rsidR="00BC4DB8" w:rsidRPr="00A001F7" w:rsidRDefault="00BC4DB8" w:rsidP="00BC4DB8">
      <w:pPr>
        <w:spacing w:after="0" w:line="276" w:lineRule="auto"/>
        <w:jc w:val="both"/>
        <w:rPr>
          <w:rFonts w:ascii="AvenirNext LT Pro Regular" w:hAnsi="AvenirNext LT Pro Regular"/>
          <w:b/>
          <w:bCs/>
        </w:rPr>
      </w:pPr>
    </w:p>
    <w:p w14:paraId="63815EC0" w14:textId="77777777" w:rsidR="00BC4DB8" w:rsidRPr="00A001F7" w:rsidRDefault="00BC4DB8" w:rsidP="00BC4DB8">
      <w:pPr>
        <w:spacing w:after="0" w:line="276" w:lineRule="auto"/>
        <w:jc w:val="both"/>
        <w:rPr>
          <w:rFonts w:ascii="AvenirNext LT Pro Regular" w:hAnsi="AvenirNext LT Pro Regular"/>
        </w:rPr>
      </w:pPr>
      <w:r w:rsidRPr="00A001F7">
        <w:rPr>
          <w:rFonts w:ascii="AvenirNext LT Pro Regular" w:hAnsi="AvenirNext LT Pro Regular"/>
        </w:rPr>
        <w:lastRenderedPageBreak/>
        <w:t>El escrito antes señalado, además de los citado con anterioridad, deberá contener los datos siguientes:</w:t>
      </w:r>
    </w:p>
    <w:p w14:paraId="751CE222" w14:textId="77777777" w:rsidR="00BC4DB8" w:rsidRPr="00A001F7" w:rsidRDefault="00BC4DB8" w:rsidP="00BC4DB8">
      <w:pPr>
        <w:spacing w:after="0" w:line="276" w:lineRule="auto"/>
        <w:jc w:val="both"/>
        <w:rPr>
          <w:rFonts w:ascii="AvenirNext LT Pro Regular" w:hAnsi="AvenirNext LT Pro Regular"/>
        </w:rPr>
      </w:pPr>
    </w:p>
    <w:p w14:paraId="701C3240" w14:textId="470EAC6C" w:rsidR="00BC4DB8" w:rsidRPr="00A001F7" w:rsidRDefault="00BC4DB8" w:rsidP="00BC4DB8">
      <w:pPr>
        <w:spacing w:after="0" w:line="276" w:lineRule="auto"/>
        <w:ind w:left="708"/>
        <w:jc w:val="both"/>
        <w:rPr>
          <w:rFonts w:ascii="AvenirNext LT Pro Regular" w:hAnsi="AvenirNext LT Pro Regular"/>
        </w:rPr>
      </w:pPr>
      <w:r w:rsidRPr="00A001F7">
        <w:rPr>
          <w:rFonts w:ascii="AvenirNext LT Pro Regular" w:hAnsi="AvenirNext LT Pro Regular"/>
        </w:rPr>
        <w:t>a. Del licitante: Registro Federal de Contribuyentes, nombre y domicilio.</w:t>
      </w:r>
    </w:p>
    <w:p w14:paraId="04C0C3DB" w14:textId="10955161" w:rsidR="00BC4DB8" w:rsidRPr="00A001F7" w:rsidRDefault="00BC4DB8" w:rsidP="00BC4DB8">
      <w:pPr>
        <w:spacing w:after="0" w:line="276" w:lineRule="auto"/>
        <w:ind w:left="708"/>
        <w:jc w:val="both"/>
        <w:rPr>
          <w:rFonts w:ascii="AvenirNext LT Pro Regular" w:hAnsi="AvenirNext LT Pro Regular"/>
        </w:rPr>
      </w:pPr>
      <w:r w:rsidRPr="00A001F7">
        <w:rPr>
          <w:rFonts w:ascii="AvenirNext LT Pro Regular" w:hAnsi="AvenirNext LT Pro Regular"/>
        </w:rPr>
        <w:t>b. De su apoderado o representante: Registro Federal de Contribuyentes y nombre.</w:t>
      </w:r>
    </w:p>
    <w:p w14:paraId="72264CBF" w14:textId="2F8C3D11" w:rsidR="00BC4DB8" w:rsidRPr="00A001F7" w:rsidRDefault="00BC4DB8" w:rsidP="00BC4DB8">
      <w:pPr>
        <w:spacing w:after="0" w:line="276" w:lineRule="auto"/>
        <w:ind w:left="708"/>
        <w:jc w:val="both"/>
        <w:rPr>
          <w:rFonts w:ascii="AvenirNext LT Pro Regular" w:hAnsi="AvenirNext LT Pro Regular"/>
        </w:rPr>
      </w:pPr>
      <w:r w:rsidRPr="00A001F7">
        <w:rPr>
          <w:rFonts w:ascii="AvenirNext LT Pro Regular" w:hAnsi="AvenirNext LT Pro Regular"/>
        </w:rPr>
        <w:t xml:space="preserve">c. Tratándose de personas morales, además se señalará la descripción del objeto social de la empresa, así como </w:t>
      </w:r>
      <w:r w:rsidR="007462DA">
        <w:rPr>
          <w:rFonts w:ascii="AvenirNext LT Pro Regular" w:hAnsi="AvenirNext LT Pro Regular"/>
        </w:rPr>
        <w:t xml:space="preserve">datos de sus reformar y modificaciones, </w:t>
      </w:r>
      <w:r w:rsidRPr="00A001F7">
        <w:rPr>
          <w:rFonts w:ascii="AvenirNext LT Pro Regular" w:hAnsi="AvenirNext LT Pro Regular"/>
        </w:rPr>
        <w:t>que contenga el acta constitutiv</w:t>
      </w:r>
      <w:r w:rsidR="007462DA">
        <w:rPr>
          <w:rFonts w:ascii="AvenirNext LT Pro Regular" w:hAnsi="AvenirNext LT Pro Regular"/>
        </w:rPr>
        <w:t>a, en caso de haberlas</w:t>
      </w:r>
      <w:r w:rsidR="004D00B5">
        <w:rPr>
          <w:rFonts w:ascii="AvenirNext LT Pro Regular" w:hAnsi="AvenirNext LT Pro Regular"/>
        </w:rPr>
        <w:t xml:space="preserve"> </w:t>
      </w:r>
      <w:proofErr w:type="gramStart"/>
      <w:r w:rsidR="004D00B5">
        <w:rPr>
          <w:rFonts w:ascii="AvenirNext LT Pro Regular" w:hAnsi="AvenirNext LT Pro Regular"/>
        </w:rPr>
        <w:t xml:space="preserve">y </w:t>
      </w:r>
      <w:r w:rsidR="00B317E2">
        <w:rPr>
          <w:rFonts w:ascii="AvenirNext LT Pro Regular" w:hAnsi="AvenirNext LT Pro Regular"/>
        </w:rPr>
        <w:t xml:space="preserve"> </w:t>
      </w:r>
      <w:r w:rsidRPr="00A001F7">
        <w:rPr>
          <w:rFonts w:ascii="AvenirNext LT Pro Regular" w:hAnsi="AvenirNext LT Pro Regular"/>
        </w:rPr>
        <w:t>las</w:t>
      </w:r>
      <w:proofErr w:type="gramEnd"/>
      <w:r w:rsidRPr="00A001F7">
        <w:rPr>
          <w:rFonts w:ascii="AvenirNext LT Pro Regular" w:hAnsi="AvenirNext LT Pro Regular"/>
        </w:rPr>
        <w:t xml:space="preserve"> facultades del compareciente al acto.</w:t>
      </w:r>
    </w:p>
    <w:p w14:paraId="425B3153" w14:textId="77777777" w:rsidR="00BC4DB8" w:rsidRPr="00A001F7" w:rsidRDefault="00BC4DB8" w:rsidP="00BC4DB8">
      <w:pPr>
        <w:spacing w:after="0" w:line="276" w:lineRule="auto"/>
        <w:jc w:val="both"/>
        <w:rPr>
          <w:rFonts w:ascii="AvenirNext LT Pro Regular" w:hAnsi="AvenirNext LT Pro Regular"/>
        </w:rPr>
      </w:pPr>
    </w:p>
    <w:p w14:paraId="3F801365" w14:textId="77777777" w:rsidR="00BC4DB8" w:rsidRPr="00A001F7" w:rsidRDefault="00BC4DB8" w:rsidP="00BC4DB8">
      <w:pPr>
        <w:spacing w:after="0" w:line="276" w:lineRule="auto"/>
        <w:jc w:val="both"/>
        <w:rPr>
          <w:rFonts w:ascii="AvenirNext LT Pro Regular" w:hAnsi="AvenirNext LT Pro Regular"/>
        </w:rPr>
      </w:pPr>
      <w:r w:rsidRPr="00A001F7">
        <w:rPr>
          <w:rFonts w:ascii="AvenirNext LT Pro Regular" w:hAnsi="AvenirNext LT Pro Regular"/>
        </w:rPr>
        <w:t>En caso de que no se presente el escrito referido, el compareciente al evento sólo podrá participar durante el desarrollo del acto con el carácter de espectador estando facultado únicamente para entregar la propuesta y recibir documentos originales cotejados.</w:t>
      </w:r>
    </w:p>
    <w:bookmarkEnd w:id="50"/>
    <w:p w14:paraId="72273FED" w14:textId="77777777" w:rsidR="00C56958" w:rsidRPr="00A001F7" w:rsidRDefault="00C56958" w:rsidP="009B6380">
      <w:pPr>
        <w:spacing w:after="0" w:line="276" w:lineRule="auto"/>
        <w:jc w:val="both"/>
        <w:rPr>
          <w:rFonts w:ascii="AvenirNext LT Pro Regular" w:hAnsi="AvenirNext LT Pro Regular"/>
          <w:b/>
          <w:bCs/>
        </w:rPr>
      </w:pPr>
    </w:p>
    <w:p w14:paraId="0219F7F5" w14:textId="77777777" w:rsidR="00170DAF" w:rsidRDefault="00170DAF" w:rsidP="00170DAF">
      <w:pPr>
        <w:spacing w:after="0" w:line="276" w:lineRule="auto"/>
        <w:jc w:val="both"/>
        <w:rPr>
          <w:rFonts w:ascii="AvenirNext LT Pro Regular" w:hAnsi="AvenirNext LT Pro Regular"/>
          <w:b/>
          <w:bCs/>
        </w:rPr>
      </w:pPr>
    </w:p>
    <w:p w14:paraId="72D9DFE4" w14:textId="5B5235D3" w:rsidR="0084013B" w:rsidRPr="00170DAF" w:rsidRDefault="00170DAF" w:rsidP="00170DAF">
      <w:pPr>
        <w:spacing w:after="0" w:line="276" w:lineRule="auto"/>
        <w:jc w:val="both"/>
        <w:rPr>
          <w:rFonts w:ascii="AvenirNext LT Pro Regular" w:hAnsi="AvenirNext LT Pro Regular"/>
          <w:b/>
          <w:bCs/>
        </w:rPr>
      </w:pPr>
      <w:r>
        <w:rPr>
          <w:rFonts w:ascii="AvenirNext LT Pro Regular" w:hAnsi="AvenirNext LT Pro Regular"/>
          <w:b/>
          <w:bCs/>
        </w:rPr>
        <w:t>Q)</w:t>
      </w:r>
      <w:r w:rsidR="0084013B" w:rsidRPr="00170DAF">
        <w:rPr>
          <w:rFonts w:ascii="AvenirNext LT Pro Regular" w:hAnsi="AvenirNext LT Pro Regular"/>
          <w:b/>
          <w:bCs/>
        </w:rPr>
        <w:t xml:space="preserve"> RUBRICA DE PROPOSICIONES</w:t>
      </w:r>
      <w:r w:rsidR="00625705" w:rsidRPr="00170DAF">
        <w:rPr>
          <w:rFonts w:ascii="AvenirNext LT Pro Regular" w:hAnsi="AvenirNext LT Pro Regular"/>
          <w:b/>
          <w:bCs/>
        </w:rPr>
        <w:t>.</w:t>
      </w:r>
    </w:p>
    <w:p w14:paraId="640931DB" w14:textId="77777777" w:rsidR="0084013B" w:rsidRPr="00A001F7" w:rsidRDefault="0084013B" w:rsidP="009B6380">
      <w:pPr>
        <w:spacing w:after="0" w:line="276" w:lineRule="auto"/>
        <w:jc w:val="both"/>
        <w:rPr>
          <w:rFonts w:ascii="AvenirNext LT Pro Regular" w:hAnsi="AvenirNext LT Pro Regular"/>
        </w:rPr>
      </w:pPr>
    </w:p>
    <w:p w14:paraId="1D776410" w14:textId="77777777" w:rsidR="00DB67D3" w:rsidRPr="00A001F7" w:rsidRDefault="00DB67D3" w:rsidP="00DB67D3">
      <w:pPr>
        <w:spacing w:after="0" w:line="276" w:lineRule="auto"/>
        <w:jc w:val="both"/>
        <w:rPr>
          <w:rFonts w:ascii="AvenirNext LT Pro Regular" w:hAnsi="AvenirNext LT Pro Regular"/>
        </w:rPr>
      </w:pPr>
      <w:r w:rsidRPr="00A001F7">
        <w:rPr>
          <w:rFonts w:ascii="AvenirNext LT Pro Regular" w:hAnsi="AvenirNext LT Pro Regular"/>
        </w:rPr>
        <w:t xml:space="preserve">Para los procedimientos a través de licitación pública presencial, los participantes que asistan a las mismas, podrán rubricar la totalidad de los documentos de las propuestas presentadas en términos del párrafo tercero del artículo 61 de la </w:t>
      </w:r>
      <w:proofErr w:type="spellStart"/>
      <w:r w:rsidRPr="00A001F7">
        <w:rPr>
          <w:rFonts w:ascii="AvenirNext LT Pro Regular" w:hAnsi="AvenirNext LT Pro Regular"/>
          <w:b/>
          <w:bCs/>
        </w:rPr>
        <w:t>LAACSECH</w:t>
      </w:r>
      <w:proofErr w:type="spellEnd"/>
      <w:r w:rsidRPr="00A001F7">
        <w:rPr>
          <w:rFonts w:ascii="AvenirNext LT Pro Regular" w:hAnsi="AvenirNext LT Pro Regular"/>
        </w:rPr>
        <w:t>, en el acto de presentación y apertura de proposiciones o bien cuando se trate de varios participantes en una sola propuesta, podrán elegir entre ellos a uno que realice dicha rúbrica.</w:t>
      </w:r>
    </w:p>
    <w:p w14:paraId="1BA3B42A" w14:textId="77777777" w:rsidR="00140AE4" w:rsidRPr="00A001F7" w:rsidRDefault="00140AE4" w:rsidP="009B6380">
      <w:pPr>
        <w:spacing w:after="0" w:line="276" w:lineRule="auto"/>
        <w:jc w:val="both"/>
        <w:rPr>
          <w:rFonts w:ascii="AvenirNext LT Pro Regular" w:hAnsi="AvenirNext LT Pro Regular"/>
        </w:rPr>
      </w:pPr>
      <w:bookmarkStart w:id="51" w:name="_Hlk216177416"/>
    </w:p>
    <w:p w14:paraId="19452CED" w14:textId="61AC3879" w:rsidR="006A55DF" w:rsidRPr="00A001F7" w:rsidRDefault="008C6BBA" w:rsidP="009B6380">
      <w:pPr>
        <w:spacing w:after="0" w:line="276" w:lineRule="auto"/>
        <w:jc w:val="both"/>
        <w:rPr>
          <w:rFonts w:ascii="AvenirNext LT Pro Regular" w:hAnsi="AvenirNext LT Pro Regular"/>
          <w:b/>
          <w:u w:val="single"/>
        </w:rPr>
      </w:pPr>
      <w:bookmarkStart w:id="52" w:name="_Hlk216094640"/>
      <w:r w:rsidRPr="00A001F7">
        <w:rPr>
          <w:rFonts w:ascii="AvenirNext LT Pro Regular" w:hAnsi="AvenirNext LT Pro Regular"/>
          <w:b/>
        </w:rPr>
        <w:t>IV</w:t>
      </w:r>
      <w:r w:rsidR="00F178CB" w:rsidRPr="00A001F7">
        <w:rPr>
          <w:rFonts w:ascii="AvenirNext LT Pro Regular" w:hAnsi="AvenirNext LT Pro Regular"/>
          <w:b/>
        </w:rPr>
        <w:t>.-</w:t>
      </w:r>
      <w:r w:rsidR="00F178CB" w:rsidRPr="00A001F7">
        <w:rPr>
          <w:rFonts w:ascii="AvenirNext LT Pro Regular" w:hAnsi="AvenirNext LT Pro Regular"/>
        </w:rPr>
        <w:t xml:space="preserve"> </w:t>
      </w:r>
      <w:r w:rsidR="006A55DF" w:rsidRPr="00A001F7">
        <w:rPr>
          <w:rFonts w:ascii="AvenirNext LT Pro Regular" w:hAnsi="AvenirNext LT Pro Regular"/>
          <w:b/>
          <w:u w:val="single"/>
        </w:rPr>
        <w:t>INSTRUCCIONES PARA ELABORAR LAS PROPUESTAS</w:t>
      </w:r>
      <w:r w:rsidR="00500C6A" w:rsidRPr="00A001F7">
        <w:rPr>
          <w:rFonts w:ascii="AvenirNext LT Pro Regular" w:hAnsi="AvenirNext LT Pro Regular"/>
          <w:b/>
          <w:u w:val="single"/>
        </w:rPr>
        <w:t>.</w:t>
      </w:r>
    </w:p>
    <w:bookmarkEnd w:id="51"/>
    <w:bookmarkEnd w:id="52"/>
    <w:p w14:paraId="0DD92CAF" w14:textId="77777777" w:rsidR="00BA2449" w:rsidRPr="00A001F7" w:rsidRDefault="00BA2449" w:rsidP="009B6380">
      <w:pPr>
        <w:spacing w:after="0" w:line="276" w:lineRule="auto"/>
        <w:jc w:val="both"/>
        <w:rPr>
          <w:rFonts w:ascii="AvenirNext LT Pro Regular" w:hAnsi="AvenirNext LT Pro Regular"/>
          <w:b/>
          <w:u w:val="single"/>
        </w:rPr>
      </w:pPr>
    </w:p>
    <w:p w14:paraId="5F93EBF8" w14:textId="09023227" w:rsidR="006A55DF" w:rsidRPr="00A001F7" w:rsidRDefault="00FE074C" w:rsidP="009B6380">
      <w:pPr>
        <w:spacing w:after="0" w:line="276" w:lineRule="auto"/>
        <w:jc w:val="both"/>
        <w:rPr>
          <w:rFonts w:ascii="AvenirNext LT Pro Regular" w:hAnsi="AvenirNext LT Pro Regular"/>
          <w:b/>
        </w:rPr>
      </w:pPr>
      <w:bookmarkStart w:id="53" w:name="_Hlk187664916"/>
      <w:r w:rsidRPr="00A001F7">
        <w:rPr>
          <w:rFonts w:ascii="AvenirNext LT Pro Regular" w:hAnsi="AvenirNext LT Pro Regular"/>
          <w:b/>
        </w:rPr>
        <w:t>L</w:t>
      </w:r>
      <w:bookmarkStart w:id="54" w:name="_Hlk190078758"/>
      <w:r w:rsidRPr="00A001F7">
        <w:rPr>
          <w:rFonts w:ascii="AvenirNext LT Pro Regular" w:hAnsi="AvenirNext LT Pro Regular"/>
          <w:b/>
        </w:rPr>
        <w:t xml:space="preserve">OS PARTICIPANTES SOLO PODRÁN </w:t>
      </w:r>
      <w:r w:rsidR="006A55DF" w:rsidRPr="00A001F7">
        <w:rPr>
          <w:rFonts w:ascii="AvenirNext LT Pro Regular" w:hAnsi="AvenirNext LT Pro Regular"/>
          <w:b/>
        </w:rPr>
        <w:t>OFERTAR UNA PROPUESTA</w:t>
      </w:r>
      <w:r w:rsidR="00CA039B">
        <w:rPr>
          <w:rFonts w:ascii="AvenirNext LT Pro Regular" w:hAnsi="AvenirNext LT Pro Regular"/>
          <w:b/>
        </w:rPr>
        <w:t xml:space="preserve"> POR PARTIDA</w:t>
      </w:r>
      <w:bookmarkEnd w:id="54"/>
      <w:r w:rsidRPr="00A001F7">
        <w:rPr>
          <w:rFonts w:ascii="AvenirNext LT Pro Regular" w:hAnsi="AvenirNext LT Pro Regular"/>
          <w:b/>
        </w:rPr>
        <w:t>.</w:t>
      </w:r>
      <w:r w:rsidR="008A5CE0" w:rsidRPr="008A5CE0">
        <w:rPr>
          <w:noProof/>
          <w:lang w:eastAsia="es-MX"/>
        </w:rPr>
        <w:t xml:space="preserve"> </w:t>
      </w:r>
    </w:p>
    <w:bookmarkEnd w:id="53"/>
    <w:p w14:paraId="446ACEAE" w14:textId="06EE5D09" w:rsidR="00482502" w:rsidRPr="00A001F7" w:rsidRDefault="00482502" w:rsidP="009B6380">
      <w:pPr>
        <w:spacing w:after="0" w:line="276" w:lineRule="auto"/>
        <w:jc w:val="both"/>
        <w:rPr>
          <w:rFonts w:ascii="AvenirNext LT Pro Regular" w:hAnsi="AvenirNext LT Pro Regular"/>
          <w:b/>
        </w:rPr>
      </w:pPr>
    </w:p>
    <w:p w14:paraId="40B00141" w14:textId="1EE7DC8E" w:rsidR="00482502" w:rsidRPr="00A001F7" w:rsidRDefault="007D3A3E" w:rsidP="009B6380">
      <w:pPr>
        <w:spacing w:after="0" w:line="276" w:lineRule="auto"/>
        <w:jc w:val="both"/>
        <w:rPr>
          <w:rFonts w:ascii="AvenirNext LT Pro Regular" w:hAnsi="AvenirNext LT Pro Regular"/>
          <w:bCs/>
        </w:rPr>
      </w:pPr>
      <w:bookmarkStart w:id="55" w:name="_Hlk213674772"/>
      <w:r w:rsidRPr="007D3A3E">
        <w:rPr>
          <w:rFonts w:ascii="AvenirNext LT Pro Regular" w:hAnsi="AvenirNext LT Pro Regular"/>
          <w:b/>
          <w:u w:val="single"/>
        </w:rPr>
        <w:t xml:space="preserve">Toda la documentación deberá presentarse en DOS sobres cerrados de manera inviolable, identificados y rotulados, el primero como Propuesta Económica, con el número de licitación y datos del proveedor, con toda la documentación que lo integren debidamente foliada, el segundo sobre contendrá la Propuesta Técnica, con el número de licitación y datos del proveedor, con toda la documentación que lo integren debidamente foliada y la documentación legal- administrativa distinta a la propuesta técnica y económica con toda la documentación que lo integren debidamente foliada, </w:t>
      </w:r>
      <w:bookmarkStart w:id="56" w:name="_Hlk213923525"/>
      <w:r w:rsidRPr="007D3A3E">
        <w:rPr>
          <w:rFonts w:ascii="AvenirNext LT Pro Regular" w:hAnsi="AvenirNext LT Pro Regular"/>
          <w:b/>
          <w:u w:val="single"/>
        </w:rPr>
        <w:t>podrá entregarse, a elección de la persona licitante, dentro o fuera de los sobres que las contengan</w:t>
      </w:r>
      <w:bookmarkEnd w:id="56"/>
      <w:r w:rsidR="00D86E9B">
        <w:rPr>
          <w:rFonts w:ascii="AvenirNext LT Pro Regular" w:hAnsi="AvenirNext LT Pro Regular"/>
          <w:b/>
          <w:u w:val="single"/>
        </w:rPr>
        <w:t xml:space="preserve">. </w:t>
      </w:r>
      <w:r w:rsidR="00281B95" w:rsidRPr="00A001F7">
        <w:rPr>
          <w:rFonts w:ascii="AvenirNext LT Pro Regular" w:hAnsi="AvenirNext LT Pro Regular"/>
          <w:bCs/>
        </w:rPr>
        <w:t>Mismo</w:t>
      </w:r>
      <w:r w:rsidR="00C82AE7" w:rsidRPr="00A001F7">
        <w:rPr>
          <w:rFonts w:ascii="AvenirNext LT Pro Regular" w:hAnsi="AvenirNext LT Pro Regular"/>
          <w:bCs/>
        </w:rPr>
        <w:t>s</w:t>
      </w:r>
      <w:r w:rsidR="00281B95" w:rsidRPr="00A001F7">
        <w:rPr>
          <w:rFonts w:ascii="AvenirNext LT Pro Regular" w:hAnsi="AvenirNext LT Pro Regular"/>
          <w:bCs/>
        </w:rPr>
        <w:t xml:space="preserve"> que deberá</w:t>
      </w:r>
      <w:r w:rsidR="00C82AE7" w:rsidRPr="00A001F7">
        <w:rPr>
          <w:rFonts w:ascii="AvenirNext LT Pro Regular" w:hAnsi="AvenirNext LT Pro Regular"/>
          <w:bCs/>
        </w:rPr>
        <w:t>n</w:t>
      </w:r>
      <w:r w:rsidR="00281B95" w:rsidRPr="00A001F7">
        <w:rPr>
          <w:rFonts w:ascii="AvenirNext LT Pro Regular" w:hAnsi="AvenirNext LT Pro Regular"/>
          <w:bCs/>
        </w:rPr>
        <w:t xml:space="preserve"> </w:t>
      </w:r>
      <w:r w:rsidR="00C82AE7" w:rsidRPr="00A001F7">
        <w:rPr>
          <w:rFonts w:ascii="AvenirNext LT Pro Regular" w:hAnsi="AvenirNext LT Pro Regular"/>
          <w:bCs/>
        </w:rPr>
        <w:t xml:space="preserve">presentar en carpeta tipo argolla o aro, </w:t>
      </w:r>
      <w:r w:rsidR="00281B95" w:rsidRPr="00A001F7">
        <w:rPr>
          <w:rFonts w:ascii="AvenirNext LT Pro Regular" w:hAnsi="AvenirNext LT Pro Regular"/>
          <w:bCs/>
        </w:rPr>
        <w:t xml:space="preserve">contener los documentos del presente </w:t>
      </w:r>
      <w:r w:rsidR="00C82AE7" w:rsidRPr="00A001F7">
        <w:rPr>
          <w:rFonts w:ascii="AvenirNext LT Pro Regular" w:hAnsi="AvenirNext LT Pro Regular"/>
          <w:bCs/>
        </w:rPr>
        <w:t>a</w:t>
      </w:r>
      <w:r w:rsidR="00281B95" w:rsidRPr="00A001F7">
        <w:rPr>
          <w:rFonts w:ascii="AvenirNext LT Pro Regular" w:hAnsi="AvenirNext LT Pro Regular"/>
          <w:bCs/>
        </w:rPr>
        <w:t>partado, en original y copia certificada y copia simple para su cotejo según corresponda</w:t>
      </w:r>
      <w:r w:rsidR="00482502" w:rsidRPr="00A001F7">
        <w:rPr>
          <w:rFonts w:ascii="AvenirNext LT Pro Regular" w:hAnsi="AvenirNext LT Pro Regular"/>
          <w:bCs/>
        </w:rPr>
        <w:t xml:space="preserve">; </w:t>
      </w:r>
      <w:r w:rsidR="00482502" w:rsidRPr="00A001F7">
        <w:rPr>
          <w:rFonts w:ascii="AvenirNext LT Pro Regular" w:hAnsi="AvenirNext LT Pro Regular"/>
          <w:b/>
        </w:rPr>
        <w:t>firmadas en todas sus hojas por su representante legal.</w:t>
      </w:r>
    </w:p>
    <w:p w14:paraId="7D46A9B9" w14:textId="77777777" w:rsidR="00482502" w:rsidRPr="00A001F7" w:rsidRDefault="00482502" w:rsidP="009B6380">
      <w:pPr>
        <w:spacing w:after="0" w:line="276" w:lineRule="auto"/>
        <w:jc w:val="both"/>
        <w:rPr>
          <w:rFonts w:ascii="AvenirNext LT Pro Regular" w:hAnsi="AvenirNext LT Pro Regular"/>
          <w:bCs/>
        </w:rPr>
      </w:pPr>
    </w:p>
    <w:p w14:paraId="7B00E433" w14:textId="79F4239E" w:rsidR="00482502" w:rsidRPr="00A001F7" w:rsidRDefault="00482502" w:rsidP="009B6380">
      <w:pPr>
        <w:spacing w:after="0" w:line="276" w:lineRule="auto"/>
        <w:jc w:val="both"/>
        <w:rPr>
          <w:rFonts w:ascii="AvenirNext LT Pro Regular" w:hAnsi="AvenirNext LT Pro Regular"/>
          <w:bCs/>
        </w:rPr>
      </w:pPr>
      <w:r w:rsidRPr="00A001F7">
        <w:rPr>
          <w:rFonts w:ascii="AvenirNext LT Pro Regular" w:hAnsi="AvenirNext LT Pro Regular"/>
          <w:bCs/>
        </w:rPr>
        <w:t xml:space="preserve">A efecto de agilizar el acto de apertura de proposiciones, </w:t>
      </w:r>
      <w:r w:rsidRPr="00A001F7">
        <w:rPr>
          <w:rFonts w:ascii="AvenirNext LT Pro Regular" w:hAnsi="AvenirNext LT Pro Regular"/>
          <w:b/>
        </w:rPr>
        <w:t xml:space="preserve">los anexos y documentos entregados deberán ser identificados mediante carátula debidamente separados y entregados en orden conforme a lo solicitado en estas bases, </w:t>
      </w:r>
      <w:r w:rsidRPr="00A001F7">
        <w:rPr>
          <w:rFonts w:ascii="AvenirNext LT Pro Regular" w:hAnsi="AvenirNext LT Pro Regular"/>
          <w:bCs/>
        </w:rPr>
        <w:t>indicando el documento a que se refiere y todas las hojas debidamente foliadas. Para tal efecto, se deberán numerar de manera individual las propuestas técnica y económica.</w:t>
      </w:r>
    </w:p>
    <w:p w14:paraId="57BA2A44" w14:textId="77777777" w:rsidR="00482502" w:rsidRPr="00A001F7" w:rsidRDefault="00482502" w:rsidP="009B6380">
      <w:pPr>
        <w:spacing w:after="0" w:line="276" w:lineRule="auto"/>
        <w:jc w:val="both"/>
        <w:rPr>
          <w:rFonts w:ascii="AvenirNext LT Pro Regular" w:hAnsi="AvenirNext LT Pro Regular"/>
          <w:bCs/>
        </w:rPr>
      </w:pPr>
    </w:p>
    <w:p w14:paraId="43BA95E4" w14:textId="79D9D602" w:rsidR="00482502" w:rsidRPr="00A001F7" w:rsidRDefault="00482502" w:rsidP="009B6380">
      <w:pPr>
        <w:spacing w:after="0" w:line="276" w:lineRule="auto"/>
        <w:jc w:val="both"/>
        <w:rPr>
          <w:rFonts w:ascii="AvenirNext LT Pro Regular" w:hAnsi="AvenirNext LT Pro Regular"/>
          <w:bCs/>
        </w:rPr>
      </w:pPr>
      <w:r w:rsidRPr="00A001F7">
        <w:rPr>
          <w:rFonts w:ascii="AvenirNext LT Pro Regular" w:hAnsi="AvenirNext LT Pro Regular"/>
          <w:bCs/>
        </w:rPr>
        <w:t>Los precios ofertados por el licitante deberán apegarse justa, exacta y cabalmente a las especificaciones y condiciones establecidas en las presentes bases de licitación, en caso contrario será descalificado.</w:t>
      </w:r>
    </w:p>
    <w:p w14:paraId="34F3F38D" w14:textId="77777777" w:rsidR="00482502" w:rsidRPr="00A001F7" w:rsidRDefault="00482502" w:rsidP="009B6380">
      <w:pPr>
        <w:spacing w:after="0" w:line="276" w:lineRule="auto"/>
        <w:jc w:val="both"/>
        <w:rPr>
          <w:rFonts w:ascii="AvenirNext LT Pro Regular" w:hAnsi="AvenirNext LT Pro Regular"/>
          <w:bCs/>
        </w:rPr>
      </w:pPr>
    </w:p>
    <w:p w14:paraId="567C8383" w14:textId="77777777" w:rsidR="00D86E9B" w:rsidRDefault="00482502" w:rsidP="009B6380">
      <w:pPr>
        <w:spacing w:after="0" w:line="276" w:lineRule="auto"/>
        <w:jc w:val="both"/>
        <w:rPr>
          <w:rFonts w:ascii="AvenirNext LT Pro Regular" w:hAnsi="AvenirNext LT Pro Regular"/>
          <w:b/>
        </w:rPr>
      </w:pPr>
      <w:r w:rsidRPr="00A001F7">
        <w:rPr>
          <w:rFonts w:ascii="AvenirNext LT Pro Regular" w:hAnsi="AvenirNext LT Pro Regular"/>
          <w:b/>
        </w:rPr>
        <w:t xml:space="preserve">Los licitantes que presenten una propuesta conjunta además de lo solicitado en el presente apartado deberán atender lo indicado en el inciso </w:t>
      </w:r>
      <w:r w:rsidR="00EE7AA5" w:rsidRPr="00A001F7">
        <w:rPr>
          <w:rFonts w:ascii="AvenirNext LT Pro Regular" w:hAnsi="AvenirNext LT Pro Regular"/>
          <w:b/>
        </w:rPr>
        <w:t>I</w:t>
      </w:r>
      <w:r w:rsidRPr="00A001F7">
        <w:rPr>
          <w:rFonts w:ascii="AvenirNext LT Pro Regular" w:hAnsi="AvenirNext LT Pro Regular"/>
          <w:b/>
        </w:rPr>
        <w:t xml:space="preserve">) PROPUESTA CONJUNTA del apartado </w:t>
      </w:r>
      <w:r w:rsidR="008C6BBA" w:rsidRPr="00A001F7">
        <w:rPr>
          <w:rFonts w:ascii="AvenirNext LT Pro Regular" w:hAnsi="AvenirNext LT Pro Regular"/>
          <w:b/>
        </w:rPr>
        <w:t>III</w:t>
      </w:r>
      <w:r w:rsidRPr="00A001F7">
        <w:rPr>
          <w:rFonts w:ascii="AvenirNext LT Pro Regular" w:hAnsi="AvenirNext LT Pro Regular"/>
          <w:b/>
        </w:rPr>
        <w:t xml:space="preserve">.- </w:t>
      </w:r>
      <w:r w:rsidR="008C6BBA" w:rsidRPr="00A001F7">
        <w:rPr>
          <w:rFonts w:ascii="AvenirNext LT Pro Regular" w:hAnsi="AvenirNext LT Pro Regular"/>
          <w:b/>
        </w:rPr>
        <w:t xml:space="preserve">FORMA Y TÉRMINOS EN QUE SE </w:t>
      </w:r>
      <w:r w:rsidR="008B73B0" w:rsidRPr="00A001F7">
        <w:rPr>
          <w:rFonts w:ascii="AvenirNext LT Pro Regular" w:hAnsi="AvenirNext LT Pro Regular"/>
          <w:b/>
        </w:rPr>
        <w:t>REGIRÁN</w:t>
      </w:r>
      <w:r w:rsidR="008C6BBA" w:rsidRPr="00A001F7">
        <w:rPr>
          <w:rFonts w:ascii="AvenirNext LT Pro Regular" w:hAnsi="AvenirNext LT Pro Regular"/>
          <w:b/>
        </w:rPr>
        <w:t xml:space="preserve"> LOS DIVERSOS ACTOS DEL PROCEDIMIENTO DE LA LICITACIÓN PÚBLICA, </w:t>
      </w:r>
      <w:r w:rsidRPr="00A001F7">
        <w:rPr>
          <w:rFonts w:ascii="AvenirNext LT Pro Regular" w:hAnsi="AvenirNext LT Pro Regular"/>
          <w:b/>
        </w:rPr>
        <w:t xml:space="preserve">de las presentes </w:t>
      </w:r>
      <w:r w:rsidR="008C6BBA" w:rsidRPr="00A001F7">
        <w:rPr>
          <w:rFonts w:ascii="AvenirNext LT Pro Regular" w:hAnsi="AvenirNext LT Pro Regular"/>
          <w:b/>
        </w:rPr>
        <w:t>B</w:t>
      </w:r>
      <w:r w:rsidRPr="00A001F7">
        <w:rPr>
          <w:rFonts w:ascii="AvenirNext LT Pro Regular" w:hAnsi="AvenirNext LT Pro Regular"/>
          <w:b/>
        </w:rPr>
        <w:t>ases.</w:t>
      </w:r>
    </w:p>
    <w:p w14:paraId="0CB95C29" w14:textId="77777777" w:rsidR="00473C65" w:rsidRDefault="00473C65" w:rsidP="009B6380">
      <w:pPr>
        <w:spacing w:after="0" w:line="276" w:lineRule="auto"/>
        <w:jc w:val="both"/>
        <w:rPr>
          <w:rFonts w:ascii="AvenirNext LT Pro Regular" w:hAnsi="AvenirNext LT Pro Regular"/>
          <w:b/>
        </w:rPr>
      </w:pPr>
    </w:p>
    <w:bookmarkEnd w:id="30"/>
    <w:p w14:paraId="48D0845A" w14:textId="47142D09" w:rsidR="006A55DF" w:rsidRPr="00A001F7" w:rsidRDefault="006A55DF" w:rsidP="009B6380">
      <w:pPr>
        <w:spacing w:after="0" w:line="276" w:lineRule="auto"/>
        <w:jc w:val="both"/>
        <w:rPr>
          <w:rFonts w:ascii="AvenirNext LT Pro Regular" w:hAnsi="AvenirNext LT Pro Regular"/>
          <w:b/>
        </w:rPr>
      </w:pPr>
    </w:p>
    <w:bookmarkEnd w:id="37"/>
    <w:p w14:paraId="027242D2" w14:textId="26C511AD" w:rsidR="006A55DF" w:rsidRDefault="006A55DF" w:rsidP="00873685">
      <w:pPr>
        <w:pStyle w:val="Prrafodelista"/>
        <w:numPr>
          <w:ilvl w:val="0"/>
          <w:numId w:val="2"/>
        </w:numPr>
        <w:spacing w:after="0" w:line="276" w:lineRule="auto"/>
        <w:jc w:val="both"/>
        <w:rPr>
          <w:rFonts w:ascii="AvenirNext LT Pro Regular" w:hAnsi="AvenirNext LT Pro Regular"/>
          <w:b/>
        </w:rPr>
      </w:pPr>
      <w:r w:rsidRPr="00A001F7">
        <w:rPr>
          <w:rFonts w:ascii="AvenirNext LT Pro Regular" w:hAnsi="AvenirNext LT Pro Regular"/>
          <w:b/>
        </w:rPr>
        <w:t>PROPUESTA TÉCNICA</w:t>
      </w:r>
      <w:r w:rsidR="00500C6A" w:rsidRPr="00A001F7">
        <w:rPr>
          <w:rFonts w:ascii="AvenirNext LT Pro Regular" w:hAnsi="AvenirNext LT Pro Regular"/>
          <w:b/>
        </w:rPr>
        <w:t>.</w:t>
      </w:r>
    </w:p>
    <w:p w14:paraId="192819A6" w14:textId="77777777" w:rsidR="00473C65" w:rsidRPr="00A001F7" w:rsidRDefault="00473C65" w:rsidP="00473C65">
      <w:pPr>
        <w:pStyle w:val="Prrafodelista"/>
        <w:spacing w:after="0" w:line="276" w:lineRule="auto"/>
        <w:ind w:left="1065"/>
        <w:jc w:val="both"/>
        <w:rPr>
          <w:rFonts w:ascii="AvenirNext LT Pro Regular" w:hAnsi="AvenirNext LT Pro Regular"/>
          <w:b/>
        </w:rPr>
      </w:pPr>
    </w:p>
    <w:p w14:paraId="747A28C2" w14:textId="77777777" w:rsidR="006A55DF" w:rsidRPr="00A001F7" w:rsidRDefault="006A55DF" w:rsidP="009B6380">
      <w:pPr>
        <w:spacing w:after="0" w:line="276" w:lineRule="auto"/>
        <w:jc w:val="both"/>
        <w:rPr>
          <w:rFonts w:ascii="AvenirNext LT Pro Regular" w:hAnsi="AvenirNext LT Pro Regular"/>
          <w:b/>
        </w:rPr>
      </w:pPr>
    </w:p>
    <w:p w14:paraId="0D7A9CB5" w14:textId="77777777" w:rsidR="006A55DF" w:rsidRPr="00A001F7" w:rsidRDefault="006A55DF" w:rsidP="009B6380">
      <w:pPr>
        <w:spacing w:after="0" w:line="276" w:lineRule="auto"/>
        <w:jc w:val="both"/>
        <w:rPr>
          <w:rFonts w:ascii="AvenirNext LT Pro Regular" w:hAnsi="AvenirNext LT Pro Regular"/>
        </w:rPr>
      </w:pPr>
      <w:r w:rsidRPr="00A001F7">
        <w:rPr>
          <w:rFonts w:ascii="AvenirNext LT Pro Regular" w:hAnsi="AvenirNext LT Pro Regular"/>
        </w:rPr>
        <w:t>Deberá presentarse en un sobre cerrado de manera inviolable, y rotulando como Propuesta Técnica, con el número de licitación y datos del licitante, mismo que deberá contener los documentos que enseguida se enumeran, en original o copia certificada y copia simple para su cotejo, y debidamente firmados por quien tenga facultades para suscribir la propuesta.</w:t>
      </w:r>
    </w:p>
    <w:p w14:paraId="42787DA5" w14:textId="77777777" w:rsidR="0013637A" w:rsidRPr="00A001F7" w:rsidRDefault="0013637A" w:rsidP="009B6380">
      <w:pPr>
        <w:spacing w:after="0" w:line="276" w:lineRule="auto"/>
        <w:jc w:val="both"/>
        <w:rPr>
          <w:rFonts w:ascii="AvenirNext LT Pro Regular" w:hAnsi="AvenirNext LT Pro Regular"/>
        </w:rPr>
      </w:pPr>
    </w:p>
    <w:p w14:paraId="73865653" w14:textId="53F60FE8" w:rsidR="0013637A" w:rsidRDefault="0013637A"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A001F7">
        <w:rPr>
          <w:rFonts w:ascii="AvenirNext LT Pro Regular" w:hAnsi="AvenirNext LT Pro Regular"/>
          <w:b/>
          <w:bCs/>
        </w:rPr>
        <w:t>numeral III. “FORMA Y TÉRMINOS QUE REGIRÁN LOS DIVERSOS ACTOS DEL PROCEDIMIENTO DE LICITACIÓN PÚBLICA”, inciso I). PROPUESTA CONJUNTA</w:t>
      </w:r>
      <w:r w:rsidRPr="00A001F7">
        <w:rPr>
          <w:rFonts w:ascii="AvenirNext LT Pro Regular" w:hAnsi="AvenirNext LT Pro Regular"/>
        </w:rPr>
        <w:t xml:space="preserve"> de las presentes bases, cada uno de los integrantes deberá presentar los documentos solicitados en </w:t>
      </w:r>
      <w:r w:rsidR="002D221E" w:rsidRPr="00A001F7">
        <w:rPr>
          <w:rFonts w:ascii="AvenirNext LT Pro Regular" w:hAnsi="AvenirNext LT Pro Regular"/>
        </w:rPr>
        <w:t xml:space="preserve">todos </w:t>
      </w:r>
      <w:r w:rsidRPr="00A001F7">
        <w:rPr>
          <w:rFonts w:ascii="AvenirNext LT Pro Regular" w:hAnsi="AvenirNext LT Pro Regular"/>
        </w:rPr>
        <w:t xml:space="preserve">los puntos </w:t>
      </w:r>
      <w:r w:rsidR="002D221E" w:rsidRPr="00A001F7">
        <w:rPr>
          <w:rFonts w:ascii="AvenirNext LT Pro Regular" w:hAnsi="AvenirNext LT Pro Regular"/>
        </w:rPr>
        <w:t>que a continuación se detallan</w:t>
      </w:r>
      <w:r w:rsidR="00473C65">
        <w:rPr>
          <w:rFonts w:ascii="AvenirNext LT Pro Regular" w:hAnsi="AvenirNext LT Pro Regular"/>
        </w:rPr>
        <w:t>:</w:t>
      </w:r>
    </w:p>
    <w:p w14:paraId="544D15F7" w14:textId="77777777" w:rsidR="00473C65" w:rsidRDefault="00473C65" w:rsidP="009B6380">
      <w:pPr>
        <w:spacing w:after="0" w:line="276" w:lineRule="auto"/>
        <w:jc w:val="both"/>
        <w:rPr>
          <w:rFonts w:ascii="AvenirNext LT Pro Regular" w:hAnsi="AvenirNext LT Pro Regular"/>
        </w:rPr>
      </w:pPr>
    </w:p>
    <w:p w14:paraId="33DA8A78" w14:textId="77777777" w:rsidR="006A55DF" w:rsidRPr="00A001F7" w:rsidRDefault="006A55DF" w:rsidP="009B6380">
      <w:pPr>
        <w:spacing w:after="0" w:line="276" w:lineRule="auto"/>
        <w:jc w:val="both"/>
        <w:rPr>
          <w:rFonts w:ascii="AvenirNext LT Pro Regular" w:hAnsi="AvenirNext LT Pro Regular"/>
        </w:rPr>
      </w:pPr>
    </w:p>
    <w:tbl>
      <w:tblPr>
        <w:tblStyle w:val="Tablaconcuadrcula"/>
        <w:tblW w:w="9635" w:type="dxa"/>
        <w:jc w:val="center"/>
        <w:tblLook w:val="04A0" w:firstRow="1" w:lastRow="0" w:firstColumn="1" w:lastColumn="0" w:noHBand="0" w:noVBand="1"/>
      </w:tblPr>
      <w:tblGrid>
        <w:gridCol w:w="785"/>
        <w:gridCol w:w="5696"/>
        <w:gridCol w:w="1572"/>
        <w:gridCol w:w="1582"/>
      </w:tblGrid>
      <w:tr w:rsidR="0035450C" w:rsidRPr="00473C65" w14:paraId="57E77DCA" w14:textId="77777777" w:rsidTr="00611F07">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3446D9C"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532DE604"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DOCUMENTO</w:t>
            </w:r>
          </w:p>
          <w:p w14:paraId="22DE1A52" w14:textId="17B8A341"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(La falta de presentación de algún requisito o el no ser llenado correctamente será causal de desechamiento)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DA480B9"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ORIGINAL</w:t>
            </w:r>
          </w:p>
        </w:tc>
        <w:tc>
          <w:tcPr>
            <w:tcW w:w="1582" w:type="dxa"/>
            <w:tcBorders>
              <w:top w:val="single" w:sz="4" w:space="0" w:color="auto"/>
              <w:left w:val="single" w:sz="4" w:space="0" w:color="auto"/>
              <w:bottom w:val="single" w:sz="4" w:space="0" w:color="auto"/>
              <w:right w:val="single" w:sz="4" w:space="0" w:color="auto"/>
            </w:tcBorders>
            <w:vAlign w:val="center"/>
            <w:hideMark/>
          </w:tcPr>
          <w:p w14:paraId="6AEB173D"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COPIA SIMPLE</w:t>
            </w:r>
          </w:p>
        </w:tc>
      </w:tr>
      <w:tr w:rsidR="0035450C" w:rsidRPr="00473C65" w14:paraId="1853CAE6" w14:textId="77777777" w:rsidTr="00473C65">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6D18752"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 xml:space="preserve">1. </w:t>
            </w:r>
          </w:p>
        </w:tc>
        <w:tc>
          <w:tcPr>
            <w:tcW w:w="5696" w:type="dxa"/>
            <w:tcBorders>
              <w:top w:val="single" w:sz="4" w:space="0" w:color="auto"/>
              <w:left w:val="single" w:sz="4" w:space="0" w:color="auto"/>
              <w:bottom w:val="single" w:sz="4" w:space="0" w:color="auto"/>
              <w:right w:val="single" w:sz="4" w:space="0" w:color="auto"/>
            </w:tcBorders>
            <w:vAlign w:val="center"/>
          </w:tcPr>
          <w:p w14:paraId="0F4145EF" w14:textId="0F256119" w:rsidR="0035450C" w:rsidRPr="00473C65" w:rsidRDefault="00473C65" w:rsidP="00C15129">
            <w:pPr>
              <w:jc w:val="both"/>
              <w:rPr>
                <w:rFonts w:ascii="AvenirNext LT Pro Regular" w:hAnsi="AvenirNext LT Pro Regular"/>
                <w:b/>
              </w:rPr>
            </w:pPr>
            <w:r w:rsidRPr="00473C65">
              <w:rPr>
                <w:rFonts w:ascii="AvenirNext LT Pro Regular" w:hAnsi="AvenirNext LT Pro Regular"/>
                <w:b/>
              </w:rPr>
              <w:t xml:space="preserve">ANEXO “UNO” ANEXO TÉCNICO PARTIDA 1. - </w:t>
            </w:r>
            <w:r w:rsidRPr="00473C65">
              <w:rPr>
                <w:rFonts w:ascii="AvenirNext LT Pro Regular" w:hAnsi="AvenirNext LT Pro Regular"/>
              </w:rPr>
              <w:t>Especificaciones técnicas de los servicios solicitados, debidamente firmados en todas sus hojas.</w:t>
            </w:r>
          </w:p>
        </w:tc>
        <w:tc>
          <w:tcPr>
            <w:tcW w:w="1572" w:type="dxa"/>
            <w:tcBorders>
              <w:top w:val="single" w:sz="4" w:space="0" w:color="auto"/>
              <w:left w:val="single" w:sz="4" w:space="0" w:color="auto"/>
              <w:bottom w:val="single" w:sz="4" w:space="0" w:color="auto"/>
              <w:right w:val="single" w:sz="4" w:space="0" w:color="auto"/>
            </w:tcBorders>
            <w:vAlign w:val="center"/>
          </w:tcPr>
          <w:p w14:paraId="56249FF0" w14:textId="4EA22B6F" w:rsidR="0035450C" w:rsidRPr="00473C65" w:rsidRDefault="00473C65" w:rsidP="00C15129">
            <w:pPr>
              <w:jc w:val="center"/>
              <w:rPr>
                <w:rFonts w:ascii="AvenirNext LT Pro Regular" w:hAnsi="AvenirNext LT Pro Regular"/>
                <w:b/>
              </w:rPr>
            </w:pPr>
            <w:r w:rsidRPr="00473C65">
              <w:rPr>
                <w:rFonts w:ascii="AvenirNext LT Pro Regular" w:hAnsi="AvenirNext LT Pro Regular"/>
                <w:b/>
              </w:rPr>
              <w:t>SÍ</w:t>
            </w:r>
          </w:p>
        </w:tc>
        <w:tc>
          <w:tcPr>
            <w:tcW w:w="1582" w:type="dxa"/>
            <w:tcBorders>
              <w:top w:val="single" w:sz="4" w:space="0" w:color="auto"/>
              <w:left w:val="single" w:sz="4" w:space="0" w:color="auto"/>
              <w:bottom w:val="single" w:sz="4" w:space="0" w:color="auto"/>
              <w:right w:val="single" w:sz="4" w:space="0" w:color="auto"/>
            </w:tcBorders>
            <w:vAlign w:val="center"/>
          </w:tcPr>
          <w:p w14:paraId="0B495BCF" w14:textId="6485866C" w:rsidR="0035450C" w:rsidRPr="00473C65" w:rsidRDefault="00473C65" w:rsidP="00C15129">
            <w:pPr>
              <w:jc w:val="center"/>
              <w:rPr>
                <w:rFonts w:ascii="AvenirNext LT Pro Regular" w:hAnsi="AvenirNext LT Pro Regular"/>
                <w:b/>
              </w:rPr>
            </w:pPr>
            <w:r w:rsidRPr="00473C65">
              <w:rPr>
                <w:rFonts w:ascii="AvenirNext LT Pro Regular" w:hAnsi="AvenirNext LT Pro Regular"/>
                <w:b/>
              </w:rPr>
              <w:t>NO</w:t>
            </w:r>
          </w:p>
        </w:tc>
      </w:tr>
      <w:tr w:rsidR="0035450C" w:rsidRPr="00473C65" w14:paraId="37521925" w14:textId="77777777" w:rsidTr="00473C65">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19BA3F5" w14:textId="77777777" w:rsidR="0035450C" w:rsidRPr="00473C65" w:rsidRDefault="0035450C" w:rsidP="00C15129">
            <w:pPr>
              <w:jc w:val="center"/>
              <w:rPr>
                <w:rFonts w:ascii="AvenirNext LT Pro Regular" w:hAnsi="AvenirNext LT Pro Regular"/>
                <w:b/>
              </w:rPr>
            </w:pPr>
            <w:r w:rsidRPr="00473C65">
              <w:rPr>
                <w:rFonts w:ascii="AvenirNext LT Pro Regular" w:hAnsi="AvenirNext LT Pro Regular"/>
                <w:b/>
              </w:rPr>
              <w:t>2.</w:t>
            </w:r>
          </w:p>
        </w:tc>
        <w:tc>
          <w:tcPr>
            <w:tcW w:w="5696" w:type="dxa"/>
            <w:tcBorders>
              <w:top w:val="single" w:sz="4" w:space="0" w:color="auto"/>
              <w:left w:val="single" w:sz="4" w:space="0" w:color="auto"/>
              <w:bottom w:val="single" w:sz="4" w:space="0" w:color="auto"/>
              <w:right w:val="single" w:sz="4" w:space="0" w:color="auto"/>
            </w:tcBorders>
            <w:vAlign w:val="center"/>
          </w:tcPr>
          <w:p w14:paraId="2AEDD602" w14:textId="71E75776" w:rsidR="0035450C" w:rsidRPr="00473C65" w:rsidRDefault="00473C65" w:rsidP="00C03E16">
            <w:pPr>
              <w:jc w:val="both"/>
              <w:rPr>
                <w:rFonts w:ascii="AvenirNext LT Pro Regular" w:hAnsi="AvenirNext LT Pro Regular"/>
              </w:rPr>
            </w:pPr>
            <w:r w:rsidRPr="00473C65">
              <w:rPr>
                <w:rFonts w:ascii="AvenirNext LT Pro Regular" w:hAnsi="AvenirNext LT Pro Regular"/>
                <w:b/>
              </w:rPr>
              <w:t xml:space="preserve">ANEXO “UNO” ANEXO TÉCNICO PARTIDA 2. - </w:t>
            </w:r>
            <w:r w:rsidRPr="00473C65">
              <w:rPr>
                <w:rFonts w:ascii="AvenirNext LT Pro Regular" w:hAnsi="AvenirNext LT Pro Regular"/>
              </w:rPr>
              <w:t>Especificaciones técnicas de los servicios solicitados, debidamente firmados en todas sus hojas.</w:t>
            </w:r>
          </w:p>
        </w:tc>
        <w:tc>
          <w:tcPr>
            <w:tcW w:w="1572" w:type="dxa"/>
            <w:tcBorders>
              <w:top w:val="single" w:sz="4" w:space="0" w:color="auto"/>
              <w:left w:val="single" w:sz="4" w:space="0" w:color="auto"/>
              <w:bottom w:val="single" w:sz="4" w:space="0" w:color="auto"/>
              <w:right w:val="single" w:sz="4" w:space="0" w:color="auto"/>
            </w:tcBorders>
            <w:vAlign w:val="center"/>
          </w:tcPr>
          <w:p w14:paraId="0137C2B4" w14:textId="43846E39" w:rsidR="0035450C" w:rsidRPr="00473C65" w:rsidRDefault="00473C65" w:rsidP="00C15129">
            <w:pPr>
              <w:jc w:val="center"/>
              <w:rPr>
                <w:rFonts w:ascii="AvenirNext LT Pro Regular" w:hAnsi="AvenirNext LT Pro Regular"/>
                <w:b/>
              </w:rPr>
            </w:pPr>
            <w:r w:rsidRPr="00473C65">
              <w:rPr>
                <w:rFonts w:ascii="AvenirNext LT Pro Regular" w:hAnsi="AvenirNext LT Pro Regular"/>
                <w:b/>
              </w:rPr>
              <w:t>SÍ</w:t>
            </w:r>
          </w:p>
        </w:tc>
        <w:tc>
          <w:tcPr>
            <w:tcW w:w="1582" w:type="dxa"/>
            <w:tcBorders>
              <w:top w:val="single" w:sz="4" w:space="0" w:color="auto"/>
              <w:left w:val="single" w:sz="4" w:space="0" w:color="auto"/>
              <w:bottom w:val="single" w:sz="4" w:space="0" w:color="auto"/>
              <w:right w:val="single" w:sz="4" w:space="0" w:color="auto"/>
            </w:tcBorders>
            <w:vAlign w:val="center"/>
          </w:tcPr>
          <w:p w14:paraId="53351ACD" w14:textId="79067D7E" w:rsidR="0035450C" w:rsidRPr="00473C65" w:rsidRDefault="00473C65" w:rsidP="00C15129">
            <w:pPr>
              <w:jc w:val="center"/>
              <w:rPr>
                <w:rFonts w:ascii="AvenirNext LT Pro Regular" w:hAnsi="AvenirNext LT Pro Regular"/>
                <w:b/>
              </w:rPr>
            </w:pPr>
            <w:r w:rsidRPr="00473C65">
              <w:rPr>
                <w:rFonts w:ascii="AvenirNext LT Pro Regular" w:hAnsi="AvenirNext LT Pro Regular"/>
                <w:b/>
              </w:rPr>
              <w:t>NO</w:t>
            </w:r>
          </w:p>
        </w:tc>
      </w:tr>
      <w:tr w:rsidR="00041A77" w:rsidRPr="00A001F7" w14:paraId="23021284" w14:textId="77777777" w:rsidTr="00473C65">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39B6A3E" w14:textId="77777777" w:rsidR="00041A77" w:rsidRPr="00473C65" w:rsidRDefault="00041A77" w:rsidP="00041A77">
            <w:pPr>
              <w:jc w:val="center"/>
              <w:rPr>
                <w:rFonts w:ascii="AvenirNext LT Pro Regular" w:hAnsi="AvenirNext LT Pro Regular"/>
                <w:b/>
              </w:rPr>
            </w:pPr>
            <w:r w:rsidRPr="00473C65">
              <w:rPr>
                <w:rFonts w:ascii="AvenirNext LT Pro Regular" w:hAnsi="AvenirNext LT Pro Regular"/>
                <w:b/>
              </w:rPr>
              <w:t>3.</w:t>
            </w:r>
          </w:p>
        </w:tc>
        <w:tc>
          <w:tcPr>
            <w:tcW w:w="5696" w:type="dxa"/>
            <w:tcBorders>
              <w:top w:val="single" w:sz="4" w:space="0" w:color="auto"/>
              <w:left w:val="single" w:sz="4" w:space="0" w:color="auto"/>
              <w:bottom w:val="single" w:sz="4" w:space="0" w:color="auto"/>
              <w:right w:val="single" w:sz="4" w:space="0" w:color="auto"/>
            </w:tcBorders>
            <w:vAlign w:val="center"/>
          </w:tcPr>
          <w:p w14:paraId="5C47C981" w14:textId="16C29929" w:rsidR="00041A77" w:rsidRPr="00473C65" w:rsidRDefault="00473C65" w:rsidP="00041A77">
            <w:pPr>
              <w:jc w:val="both"/>
              <w:rPr>
                <w:rFonts w:ascii="AvenirNext LT Pro Regular" w:hAnsi="AvenirNext LT Pro Regular"/>
              </w:rPr>
            </w:pPr>
            <w:r w:rsidRPr="00473C65">
              <w:rPr>
                <w:rFonts w:ascii="AvenirNext LT Pro Regular" w:hAnsi="AvenirNext LT Pro Regular"/>
                <w:b/>
              </w:rPr>
              <w:t xml:space="preserve">ANEXO “UNO” ANEXO TÉCNICO PARTIDA 3. - </w:t>
            </w:r>
            <w:r w:rsidRPr="00473C65">
              <w:rPr>
                <w:rFonts w:ascii="AvenirNext LT Pro Regular" w:hAnsi="AvenirNext LT Pro Regular"/>
              </w:rPr>
              <w:t>Especificaciones técnicas de los servicios solicitados, debidamente firmados en todas sus hojas.</w:t>
            </w:r>
          </w:p>
        </w:tc>
        <w:tc>
          <w:tcPr>
            <w:tcW w:w="1572" w:type="dxa"/>
            <w:tcBorders>
              <w:top w:val="single" w:sz="4" w:space="0" w:color="auto"/>
              <w:left w:val="single" w:sz="4" w:space="0" w:color="auto"/>
              <w:bottom w:val="single" w:sz="4" w:space="0" w:color="auto"/>
              <w:right w:val="single" w:sz="4" w:space="0" w:color="auto"/>
            </w:tcBorders>
            <w:vAlign w:val="center"/>
          </w:tcPr>
          <w:p w14:paraId="490A32CE" w14:textId="454BE208" w:rsidR="00041A77" w:rsidRPr="00473C65" w:rsidRDefault="00473C65" w:rsidP="00041A77">
            <w:pPr>
              <w:jc w:val="center"/>
              <w:rPr>
                <w:rFonts w:ascii="AvenirNext LT Pro Regular" w:hAnsi="AvenirNext LT Pro Regular"/>
                <w:b/>
              </w:rPr>
            </w:pPr>
            <w:r w:rsidRPr="00473C65">
              <w:rPr>
                <w:rFonts w:ascii="AvenirNext LT Pro Regular" w:hAnsi="AvenirNext LT Pro Regular"/>
                <w:b/>
              </w:rPr>
              <w:t>SÍ</w:t>
            </w:r>
          </w:p>
        </w:tc>
        <w:tc>
          <w:tcPr>
            <w:tcW w:w="1582" w:type="dxa"/>
            <w:tcBorders>
              <w:top w:val="single" w:sz="4" w:space="0" w:color="auto"/>
              <w:left w:val="single" w:sz="4" w:space="0" w:color="auto"/>
              <w:bottom w:val="single" w:sz="4" w:space="0" w:color="auto"/>
              <w:right w:val="single" w:sz="4" w:space="0" w:color="auto"/>
            </w:tcBorders>
            <w:vAlign w:val="center"/>
          </w:tcPr>
          <w:p w14:paraId="274BD39E" w14:textId="11F019C2" w:rsidR="00041A77" w:rsidRPr="00A001F7" w:rsidRDefault="00473C65" w:rsidP="00041A77">
            <w:pPr>
              <w:jc w:val="center"/>
              <w:rPr>
                <w:rFonts w:ascii="AvenirNext LT Pro Regular" w:hAnsi="AvenirNext LT Pro Regular"/>
                <w:b/>
              </w:rPr>
            </w:pPr>
            <w:r w:rsidRPr="00473C65">
              <w:rPr>
                <w:rFonts w:ascii="AvenirNext LT Pro Regular" w:hAnsi="AvenirNext LT Pro Regular"/>
                <w:b/>
              </w:rPr>
              <w:t>NO</w:t>
            </w:r>
          </w:p>
        </w:tc>
      </w:tr>
    </w:tbl>
    <w:p w14:paraId="60E22872" w14:textId="77777777" w:rsidR="006A55DF" w:rsidRPr="00A001F7" w:rsidRDefault="006A55DF" w:rsidP="009B6380">
      <w:pPr>
        <w:spacing w:after="0" w:line="276" w:lineRule="auto"/>
        <w:jc w:val="both"/>
        <w:rPr>
          <w:rFonts w:ascii="AvenirNext LT Pro Regular" w:hAnsi="AvenirNext LT Pro Regular"/>
        </w:rPr>
      </w:pPr>
    </w:p>
    <w:p w14:paraId="25F3D1E3" w14:textId="6C9FA30C" w:rsidR="004A210A" w:rsidRPr="00A001F7" w:rsidRDefault="006A55DF" w:rsidP="009B6380">
      <w:pPr>
        <w:spacing w:after="0" w:line="276" w:lineRule="auto"/>
        <w:jc w:val="both"/>
        <w:rPr>
          <w:rFonts w:ascii="AvenirNext LT Pro Regular" w:hAnsi="AvenirNext LT Pro Regular"/>
          <w:b/>
        </w:rPr>
      </w:pPr>
      <w:bookmarkStart w:id="57" w:name="_Hlk193288919"/>
      <w:bookmarkStart w:id="58" w:name="_Hlk61350346"/>
      <w:r w:rsidRPr="00A001F7">
        <w:rPr>
          <w:rFonts w:ascii="AvenirNext LT Pro Regular" w:hAnsi="AvenirNext LT Pro Regular"/>
          <w:b/>
        </w:rPr>
        <w:t>LOS ANEXOS “</w:t>
      </w:r>
      <w:bookmarkStart w:id="59" w:name="_Hlk187846711"/>
      <w:r w:rsidR="00DF758E" w:rsidRPr="00A001F7">
        <w:rPr>
          <w:rFonts w:ascii="AvenirNext LT Pro Regular" w:hAnsi="AvenirNext LT Pro Regular"/>
          <w:b/>
        </w:rPr>
        <w:t>ANEXO</w:t>
      </w:r>
      <w:r w:rsidR="004A210A" w:rsidRPr="00A001F7">
        <w:rPr>
          <w:rFonts w:ascii="AvenirNext LT Pro Regular" w:hAnsi="AvenirNext LT Pro Regular"/>
          <w:b/>
        </w:rPr>
        <w:t xml:space="preserve"> </w:t>
      </w:r>
      <w:r w:rsidR="0001037F" w:rsidRPr="00A001F7">
        <w:rPr>
          <w:rFonts w:ascii="AvenirNext LT Pro Regular" w:hAnsi="AvenirNext LT Pro Regular"/>
          <w:b/>
        </w:rPr>
        <w:t>“</w:t>
      </w:r>
      <w:r w:rsidR="004A210A" w:rsidRPr="00A001F7">
        <w:rPr>
          <w:rFonts w:ascii="AvenirNext LT Pro Regular" w:hAnsi="AvenirNext LT Pro Regular"/>
          <w:b/>
        </w:rPr>
        <w:t>UNO”</w:t>
      </w:r>
      <w:r w:rsidR="00DF758E">
        <w:rPr>
          <w:rFonts w:ascii="AvenirNext LT Pro Regular" w:hAnsi="AvenirNext LT Pro Regular"/>
          <w:b/>
        </w:rPr>
        <w:t xml:space="preserve"> </w:t>
      </w:r>
      <w:bookmarkStart w:id="60" w:name="_Hlk187665797"/>
      <w:bookmarkEnd w:id="59"/>
      <w:r w:rsidR="00CC58EC">
        <w:rPr>
          <w:rFonts w:ascii="AvenirNext LT Pro Regular" w:hAnsi="AvenirNext LT Pro Regular"/>
          <w:b/>
        </w:rPr>
        <w:t>ANEXO TÉCNICO</w:t>
      </w:r>
      <w:bookmarkEnd w:id="60"/>
      <w:r w:rsidR="00473C65">
        <w:rPr>
          <w:rFonts w:ascii="AvenirNext LT Pro Regular" w:hAnsi="AvenirNext LT Pro Regular"/>
          <w:b/>
        </w:rPr>
        <w:t xml:space="preserve"> PARA LA PARTIDA 1, 2 Y 3”</w:t>
      </w:r>
      <w:r w:rsidR="00CC58EC">
        <w:rPr>
          <w:rFonts w:ascii="AvenirNext LT Pro Regular" w:hAnsi="AvenirNext LT Pro Regular"/>
          <w:b/>
        </w:rPr>
        <w:t xml:space="preserve">, </w:t>
      </w:r>
      <w:r w:rsidRPr="00A001F7">
        <w:rPr>
          <w:rFonts w:ascii="AvenirNext LT Pro Regular" w:hAnsi="AvenirNext LT Pro Regular"/>
          <w:b/>
        </w:rPr>
        <w:t xml:space="preserve">PODRÁN PRESENTARSE EN PAPEL MEMBRETADO DEL LICITANTE RESPETANDO EL CONTENIDO </w:t>
      </w:r>
      <w:r w:rsidR="004A210A" w:rsidRPr="00A001F7">
        <w:rPr>
          <w:rFonts w:ascii="AvenirNext LT Pro Regular" w:hAnsi="AvenirNext LT Pro Regular"/>
          <w:b/>
        </w:rPr>
        <w:t>DE FORMATO</w:t>
      </w:r>
      <w:r w:rsidRPr="00A001F7">
        <w:rPr>
          <w:rFonts w:ascii="AvenirNext LT Pro Regular" w:hAnsi="AvenirNext LT Pro Regular"/>
          <w:b/>
        </w:rPr>
        <w:t xml:space="preserve"> ANEXO A ESTAS BASES. </w:t>
      </w:r>
    </w:p>
    <w:bookmarkEnd w:id="57"/>
    <w:p w14:paraId="34FEC00D" w14:textId="77777777" w:rsidR="005D2B3D" w:rsidRPr="00A001F7" w:rsidRDefault="005D2B3D" w:rsidP="009B6380">
      <w:pPr>
        <w:spacing w:after="0" w:line="276" w:lineRule="auto"/>
        <w:jc w:val="both"/>
        <w:rPr>
          <w:rFonts w:ascii="AvenirNext LT Pro Regular" w:hAnsi="AvenirNext LT Pro Regular"/>
          <w:b/>
          <w:i/>
          <w:iCs/>
        </w:rPr>
      </w:pPr>
    </w:p>
    <w:p w14:paraId="24787B01" w14:textId="4790AE19" w:rsidR="008F00DF" w:rsidRPr="00A001F7" w:rsidRDefault="00BA0440" w:rsidP="009B6380">
      <w:pPr>
        <w:spacing w:after="0" w:line="276" w:lineRule="auto"/>
        <w:jc w:val="both"/>
        <w:rPr>
          <w:rFonts w:ascii="AvenirNext LT Pro Regular" w:hAnsi="AvenirNext LT Pro Regular"/>
          <w:b/>
        </w:rPr>
      </w:pPr>
      <w:r w:rsidRPr="00A001F7">
        <w:rPr>
          <w:rFonts w:ascii="AvenirNext LT Pro Regular" w:hAnsi="AvenirNext LT Pro Regular"/>
          <w:b/>
        </w:rPr>
        <w:lastRenderedPageBreak/>
        <w:t>LA FALTA DE PRESENTACIÓN DE ALGÚN REQUISITO O EL NO SER LLENADO CORRECTAMENTE SERÁ CAUSAL DE DESECHAMIENTO</w:t>
      </w:r>
      <w:r w:rsidR="00473C65">
        <w:rPr>
          <w:rFonts w:ascii="AvenirNext LT Pro Regular" w:hAnsi="AvenirNext LT Pro Regular"/>
          <w:b/>
        </w:rPr>
        <w:t>.</w:t>
      </w:r>
    </w:p>
    <w:bookmarkEnd w:id="58"/>
    <w:p w14:paraId="47EF8D21" w14:textId="77777777" w:rsidR="00C341DF" w:rsidRPr="00A001F7" w:rsidRDefault="00C341DF" w:rsidP="009B6380">
      <w:pPr>
        <w:spacing w:after="0" w:line="276" w:lineRule="auto"/>
        <w:jc w:val="both"/>
        <w:rPr>
          <w:rFonts w:ascii="AvenirNext LT Pro Regular" w:hAnsi="AvenirNext LT Pro Regular"/>
          <w:b/>
        </w:rPr>
      </w:pPr>
    </w:p>
    <w:p w14:paraId="10E2F3EF" w14:textId="13BA4AA1" w:rsidR="008459D5" w:rsidRPr="00A001F7" w:rsidRDefault="008459D5" w:rsidP="008459D5">
      <w:pPr>
        <w:spacing w:after="0" w:line="276" w:lineRule="auto"/>
        <w:ind w:left="705"/>
        <w:jc w:val="both"/>
        <w:rPr>
          <w:rFonts w:ascii="AvenirNext LT Pro Regular" w:eastAsia="Times New Roman" w:hAnsi="AvenirNext LT Pro Regular"/>
          <w:b/>
          <w:bCs/>
        </w:rPr>
      </w:pPr>
      <w:r w:rsidRPr="00A001F7">
        <w:rPr>
          <w:rFonts w:ascii="AvenirNext LT Pro Regular" w:eastAsia="Times New Roman" w:hAnsi="AvenirNext LT Pro Regular"/>
          <w:b/>
          <w:bCs/>
        </w:rPr>
        <w:t xml:space="preserve">B) </w:t>
      </w:r>
      <w:bookmarkStart w:id="61" w:name="_Hlk216177525"/>
      <w:r w:rsidRPr="00A001F7">
        <w:rPr>
          <w:rFonts w:ascii="AvenirNext LT Pro Regular" w:eastAsia="Times New Roman" w:hAnsi="AvenirNext LT Pro Regular"/>
          <w:b/>
          <w:bCs/>
        </w:rPr>
        <w:t>PROPUESTA ECONÓMICA.</w:t>
      </w:r>
    </w:p>
    <w:bookmarkEnd w:id="61"/>
    <w:p w14:paraId="6DB4BFE9" w14:textId="77777777" w:rsidR="008459D5" w:rsidRPr="00A001F7" w:rsidRDefault="008459D5" w:rsidP="00906FDB">
      <w:pPr>
        <w:spacing w:after="0" w:line="276" w:lineRule="auto"/>
        <w:jc w:val="both"/>
        <w:rPr>
          <w:rFonts w:ascii="AvenirNext LT Pro Regular" w:hAnsi="AvenirNext LT Pro Regular"/>
          <w:b/>
          <w:bCs/>
        </w:rPr>
      </w:pPr>
    </w:p>
    <w:p w14:paraId="5E2E0605" w14:textId="6A1C24C7" w:rsidR="005D2B3D" w:rsidRPr="005F3E6C" w:rsidRDefault="005D2B3D" w:rsidP="00125EC0">
      <w:pPr>
        <w:pStyle w:val="Prrafodelista"/>
        <w:spacing w:line="276" w:lineRule="auto"/>
        <w:ind w:left="0"/>
        <w:jc w:val="both"/>
        <w:rPr>
          <w:rFonts w:ascii="AvenirNext LT Pro Regular" w:hAnsi="AvenirNext LT Pro Regular"/>
          <w:b/>
          <w:bCs/>
          <w:u w:val="single"/>
        </w:rPr>
      </w:pPr>
      <w:bookmarkStart w:id="62" w:name="_Hlk193289690"/>
      <w:bookmarkStart w:id="63" w:name="_Hlk216177495"/>
      <w:r w:rsidRPr="00A001F7">
        <w:rPr>
          <w:rFonts w:ascii="AvenirNext LT Pro Regular" w:hAnsi="AvenirNext LT Pro Regular"/>
        </w:rPr>
        <w:t xml:space="preserve">Deberá presentarse en un sobre cerrado de manera inviolable, identificado y rotulado, como Propuesta Económica, con el número de licitación y datos del proveedor, mismo que deberá contener el formato denominado </w:t>
      </w:r>
      <w:r w:rsidR="005D68D0" w:rsidRPr="00A001F7">
        <w:rPr>
          <w:rFonts w:ascii="AvenirNext LT Pro Regular" w:hAnsi="AvenirNext LT Pro Regular"/>
          <w:b/>
          <w:bCs/>
        </w:rPr>
        <w:t>ANEXO</w:t>
      </w:r>
      <w:r w:rsidRPr="00A001F7">
        <w:rPr>
          <w:rFonts w:ascii="AvenirNext LT Pro Regular" w:hAnsi="AvenirNext LT Pro Regular"/>
          <w:b/>
          <w:bCs/>
        </w:rPr>
        <w:t xml:space="preserve"> </w:t>
      </w:r>
      <w:r w:rsidR="005D68D0" w:rsidRPr="00A001F7">
        <w:rPr>
          <w:rFonts w:ascii="AvenirNext LT Pro Regular" w:hAnsi="AvenirNext LT Pro Regular"/>
          <w:b/>
          <w:bCs/>
        </w:rPr>
        <w:t>“</w:t>
      </w:r>
      <w:r w:rsidRPr="00A001F7">
        <w:rPr>
          <w:rFonts w:ascii="AvenirNext LT Pro Regular" w:hAnsi="AvenirNext LT Pro Regular"/>
          <w:b/>
          <w:bCs/>
        </w:rPr>
        <w:t xml:space="preserve">DOS” </w:t>
      </w:r>
      <w:bookmarkStart w:id="64" w:name="_Hlk190078907"/>
      <w:r w:rsidR="0046539C">
        <w:rPr>
          <w:rFonts w:ascii="AvenirNext LT Pro Regular" w:hAnsi="AvenirNext LT Pro Regular"/>
          <w:b/>
          <w:bCs/>
          <w:sz w:val="21"/>
          <w:szCs w:val="21"/>
        </w:rPr>
        <w:t>PROPUESTA ECONÓMICA</w:t>
      </w:r>
      <w:r w:rsidR="00597DA0">
        <w:rPr>
          <w:rFonts w:ascii="AvenirNext LT Pro Regular" w:hAnsi="AvenirNext LT Pro Regular"/>
          <w:b/>
          <w:bCs/>
          <w:sz w:val="21"/>
          <w:szCs w:val="21"/>
        </w:rPr>
        <w:t xml:space="preserve"> PARA LA PARTIDA 1, 2 Y 3</w:t>
      </w:r>
      <w:r w:rsidR="0046539C">
        <w:rPr>
          <w:rFonts w:ascii="AvenirNext LT Pro Regular" w:hAnsi="AvenirNext LT Pro Regular"/>
          <w:b/>
          <w:bCs/>
          <w:sz w:val="21"/>
          <w:szCs w:val="21"/>
        </w:rPr>
        <w:t>,</w:t>
      </w:r>
      <w:bookmarkEnd w:id="64"/>
      <w:r w:rsidR="005F3E6C">
        <w:rPr>
          <w:rFonts w:ascii="AvenirNext LT Pro Regular" w:hAnsi="AvenirNext LT Pro Regular"/>
          <w:b/>
          <w:bCs/>
          <w:sz w:val="21"/>
          <w:szCs w:val="21"/>
        </w:rPr>
        <w:t xml:space="preserve"> </w:t>
      </w:r>
      <w:r w:rsidRPr="00A001F7">
        <w:rPr>
          <w:rFonts w:ascii="AvenirNext LT Pro Regular" w:hAnsi="AvenirNext LT Pro Regular"/>
        </w:rPr>
        <w:t xml:space="preserve">en papel membretado del licitante </w:t>
      </w:r>
      <w:bookmarkEnd w:id="62"/>
      <w:r w:rsidRPr="00A001F7">
        <w:rPr>
          <w:rFonts w:ascii="AvenirNext LT Pro Regular" w:hAnsi="AvenirNext LT Pro Regular"/>
          <w:b/>
          <w:bCs/>
        </w:rPr>
        <w:t xml:space="preserve">en original, </w:t>
      </w:r>
      <w:r w:rsidRPr="00A40B5D">
        <w:rPr>
          <w:rFonts w:ascii="AvenirNext LT Pro Regular" w:hAnsi="AvenirNext LT Pro Regular"/>
          <w:b/>
          <w:bCs/>
        </w:rPr>
        <w:t xml:space="preserve">cotizando </w:t>
      </w:r>
      <w:r w:rsidR="00A40B5D" w:rsidRPr="00A40B5D">
        <w:rPr>
          <w:rFonts w:ascii="AvenirNext LT Pro Regular" w:hAnsi="AvenirNext LT Pro Regular"/>
          <w:b/>
          <w:bCs/>
        </w:rPr>
        <w:t>la cobertura  de la póliza, alcance del seguro, uso, bienes cubiertos, derecho de póliza</w:t>
      </w:r>
      <w:r w:rsidR="00A40B5D">
        <w:rPr>
          <w:rFonts w:ascii="AvenirNext LT Pro Regular" w:hAnsi="AvenirNext LT Pro Regular"/>
        </w:rPr>
        <w:t xml:space="preserve">,  </w:t>
      </w:r>
      <w:r w:rsidRPr="00A40B5D">
        <w:rPr>
          <w:rFonts w:ascii="AvenirNext LT Pro Regular" w:hAnsi="AvenirNext LT Pro Regular"/>
          <w:b/>
          <w:bCs/>
          <w:i/>
          <w:iCs/>
        </w:rPr>
        <w:t>desglosado en moneda nacional del total de los servicios solicitados</w:t>
      </w:r>
      <w:r w:rsidRPr="00A001F7">
        <w:rPr>
          <w:rFonts w:ascii="AvenirNext LT Pro Regular" w:hAnsi="AvenirNext LT Pro Regular"/>
        </w:rPr>
        <w:t xml:space="preserve">, debidamente firmado por quien tenga facultades necesarias para suscribir las propuestas. De igual forma, </w:t>
      </w:r>
      <w:r w:rsidR="0031303F">
        <w:rPr>
          <w:rFonts w:ascii="AvenirNext LT Pro Regular" w:hAnsi="AvenirNext LT Pro Regular"/>
        </w:rPr>
        <w:t xml:space="preserve">deberá hacer </w:t>
      </w:r>
      <w:r w:rsidRPr="00A001F7">
        <w:rPr>
          <w:rFonts w:ascii="AvenirNext LT Pro Regular" w:hAnsi="AvenirNext LT Pro Regular"/>
        </w:rPr>
        <w:t>uso del formato anexo a estas bases.</w:t>
      </w:r>
      <w:r w:rsidR="0031303F">
        <w:rPr>
          <w:rFonts w:ascii="AvenirNext LT Pro Regular" w:hAnsi="AvenirNext LT Pro Regular"/>
        </w:rPr>
        <w:t xml:space="preserve"> </w:t>
      </w:r>
      <w:r w:rsidR="0031303F" w:rsidRPr="005F3E6C">
        <w:rPr>
          <w:rFonts w:ascii="AvenirNext LT Pro Regular" w:hAnsi="AvenirNext LT Pro Regular"/>
          <w:b/>
          <w:bCs/>
          <w:u w:val="single"/>
        </w:rPr>
        <w:t xml:space="preserve">Asimismo, se </w:t>
      </w:r>
      <w:r w:rsidR="00A40B5D" w:rsidRPr="005F3E6C">
        <w:rPr>
          <w:rFonts w:ascii="AvenirNext LT Pro Regular" w:hAnsi="AvenirNext LT Pro Regular"/>
          <w:b/>
          <w:bCs/>
          <w:u w:val="single"/>
        </w:rPr>
        <w:t xml:space="preserve">adjuntará </w:t>
      </w:r>
      <w:r w:rsidR="0031303F" w:rsidRPr="005F3E6C">
        <w:rPr>
          <w:rFonts w:ascii="AvenirNext LT Pro Regular" w:hAnsi="AvenirNext LT Pro Regular"/>
          <w:b/>
          <w:bCs/>
          <w:u w:val="single"/>
        </w:rPr>
        <w:t xml:space="preserve">la información de la propuesta económica en medios magnéticos (CD O USB) </w:t>
      </w:r>
      <w:r w:rsidR="00E05698">
        <w:rPr>
          <w:rFonts w:ascii="AvenirNext LT Pro Regular" w:hAnsi="AvenirNext LT Pro Regular"/>
          <w:b/>
          <w:bCs/>
          <w:u w:val="single"/>
        </w:rPr>
        <w:t xml:space="preserve">en formato editable </w:t>
      </w:r>
      <w:r w:rsidR="0031303F" w:rsidRPr="005F3E6C">
        <w:rPr>
          <w:rFonts w:ascii="AvenirNext LT Pro Regular" w:hAnsi="AvenirNext LT Pro Regular"/>
          <w:b/>
          <w:bCs/>
          <w:u w:val="single"/>
        </w:rPr>
        <w:t xml:space="preserve">e incluirse dentro del sobre de la propuesta Económica. </w:t>
      </w:r>
      <w:r w:rsidR="008A0CE8">
        <w:rPr>
          <w:rFonts w:ascii="AvenirNext LT Pro Regular" w:hAnsi="AvenirNext LT Pro Regular"/>
          <w:b/>
          <w:bCs/>
          <w:u w:val="single"/>
        </w:rPr>
        <w:t xml:space="preserve">No será causual de desechamiento </w:t>
      </w:r>
      <w:r w:rsidR="00665D20">
        <w:rPr>
          <w:rFonts w:ascii="AvenirNext LT Pro Regular" w:hAnsi="AvenirNext LT Pro Regular"/>
          <w:b/>
          <w:bCs/>
          <w:u w:val="single"/>
        </w:rPr>
        <w:t>la NO presentación en medios magnéticos del presente inciso.</w:t>
      </w:r>
      <w:bookmarkEnd w:id="63"/>
      <w:r w:rsidR="00665D20">
        <w:rPr>
          <w:rFonts w:ascii="AvenirNext LT Pro Regular" w:hAnsi="AvenirNext LT Pro Regular"/>
          <w:b/>
          <w:bCs/>
          <w:u w:val="single"/>
        </w:rPr>
        <w:t xml:space="preserve"> </w:t>
      </w:r>
    </w:p>
    <w:p w14:paraId="5208E4C3" w14:textId="77777777" w:rsidR="006A55DF" w:rsidRPr="00A001F7" w:rsidRDefault="006A55DF" w:rsidP="009B6380">
      <w:pPr>
        <w:spacing w:after="0" w:line="276" w:lineRule="auto"/>
        <w:jc w:val="both"/>
        <w:rPr>
          <w:rFonts w:ascii="AvenirNext LT Pro Regular" w:hAnsi="AvenirNext LT Pro Regular"/>
          <w:b/>
        </w:rPr>
      </w:pPr>
    </w:p>
    <w:p w14:paraId="3A3CF07F" w14:textId="066E51C1" w:rsidR="00EE698F" w:rsidRDefault="006914BB" w:rsidP="009B6380">
      <w:pPr>
        <w:spacing w:after="0" w:line="276" w:lineRule="auto"/>
        <w:jc w:val="both"/>
        <w:rPr>
          <w:rFonts w:ascii="AvenirNext LT Pro Regular" w:hAnsi="AvenirNext LT Pro Regular"/>
          <w:b/>
        </w:rPr>
      </w:pPr>
      <w:r w:rsidRPr="00A001F7">
        <w:rPr>
          <w:rFonts w:ascii="AvenirNext LT Pro Regular" w:hAnsi="AvenirNext LT Pro Regular"/>
          <w:b/>
        </w:rPr>
        <w:t>NOTA: CUANDO LA CONVOCANTE DETECTE UN ERROR DEL CÁLCULO EN ALGUNA PROPUESTA PODRÁ LLEVAR A CABO SU CERTIFICACIÓN CUANDO LA CORRECCIÓN NO IMPLIQUE LA MODIFICACIÓN DEL PRECIO UNITARIO.</w:t>
      </w:r>
    </w:p>
    <w:p w14:paraId="05908DA1" w14:textId="77777777" w:rsidR="00B314AE" w:rsidRDefault="00B314AE" w:rsidP="009B6380">
      <w:pPr>
        <w:spacing w:after="0" w:line="276" w:lineRule="auto"/>
        <w:jc w:val="both"/>
        <w:rPr>
          <w:rFonts w:ascii="AvenirNext LT Pro Regular" w:hAnsi="AvenirNext LT Pro Regular"/>
          <w:b/>
        </w:rPr>
      </w:pPr>
    </w:p>
    <w:p w14:paraId="266462FB" w14:textId="77777777" w:rsidR="00597DA0" w:rsidRDefault="00597DA0" w:rsidP="009B6380">
      <w:pPr>
        <w:spacing w:after="0" w:line="276" w:lineRule="auto"/>
        <w:jc w:val="both"/>
        <w:rPr>
          <w:rFonts w:ascii="AvenirNext LT Pro Regular" w:hAnsi="AvenirNext LT Pro Regular"/>
          <w:b/>
        </w:rPr>
      </w:pPr>
    </w:p>
    <w:p w14:paraId="586BCE08" w14:textId="77777777" w:rsidR="00597DA0" w:rsidRDefault="00597DA0" w:rsidP="009B6380">
      <w:pPr>
        <w:spacing w:after="0" w:line="276" w:lineRule="auto"/>
        <w:jc w:val="both"/>
        <w:rPr>
          <w:rFonts w:ascii="AvenirNext LT Pro Regular" w:hAnsi="AvenirNext LT Pro Regular"/>
          <w:b/>
        </w:rPr>
      </w:pPr>
    </w:p>
    <w:p w14:paraId="3E52E231" w14:textId="77777777" w:rsidR="00597DA0" w:rsidRDefault="00597DA0" w:rsidP="009B6380">
      <w:pPr>
        <w:spacing w:after="0" w:line="276" w:lineRule="auto"/>
        <w:jc w:val="both"/>
        <w:rPr>
          <w:rFonts w:ascii="AvenirNext LT Pro Regular" w:hAnsi="AvenirNext LT Pro Regular"/>
          <w:b/>
        </w:rPr>
      </w:pPr>
    </w:p>
    <w:p w14:paraId="2EEDE168" w14:textId="77777777" w:rsidR="00597DA0" w:rsidRDefault="00597DA0" w:rsidP="009B6380">
      <w:pPr>
        <w:spacing w:after="0" w:line="276" w:lineRule="auto"/>
        <w:jc w:val="both"/>
        <w:rPr>
          <w:rFonts w:ascii="AvenirNext LT Pro Regular" w:hAnsi="AvenirNext LT Pro Regular"/>
          <w:b/>
        </w:rPr>
      </w:pPr>
    </w:p>
    <w:p w14:paraId="01ADBA45" w14:textId="5E92F6D5" w:rsidR="00597DA0" w:rsidRPr="007F0A71" w:rsidRDefault="00B314AE" w:rsidP="007F0A71">
      <w:pPr>
        <w:pStyle w:val="Prrafodelista"/>
        <w:numPr>
          <w:ilvl w:val="0"/>
          <w:numId w:val="38"/>
        </w:numPr>
        <w:spacing w:after="0" w:line="276" w:lineRule="auto"/>
        <w:jc w:val="both"/>
        <w:rPr>
          <w:rFonts w:ascii="AvenirNext LT Pro Regular" w:hAnsi="AvenirNext LT Pro Regular"/>
        </w:rPr>
      </w:pPr>
      <w:bookmarkStart w:id="65" w:name="_Hlk216177593"/>
      <w:r>
        <w:rPr>
          <w:rFonts w:ascii="AvenirNext LT Pro Regular" w:hAnsi="AvenirNext LT Pro Regular"/>
          <w:b/>
          <w:bCs/>
        </w:rPr>
        <w:t xml:space="preserve">DOCUMENTACIÓN LEGAL-ADMINISTRATIVA DISTINTA A LA PROPUESTA TÉCNICA Y ECONÓMICA. </w:t>
      </w:r>
    </w:p>
    <w:bookmarkEnd w:id="65"/>
    <w:p w14:paraId="5B2C12C8" w14:textId="693A144E" w:rsidR="00597DA0" w:rsidRPr="00E05698" w:rsidRDefault="00597DA0" w:rsidP="00597DA0">
      <w:pPr>
        <w:spacing w:after="0" w:line="276" w:lineRule="auto"/>
        <w:jc w:val="both"/>
        <w:rPr>
          <w:rFonts w:ascii="AvenirNext LT Pro Regular" w:hAnsi="AvenirNext LT Pro Regular"/>
          <w:b/>
          <w:bCs/>
          <w:u w:val="single"/>
        </w:rPr>
      </w:pPr>
      <w:r w:rsidRPr="00597DA0">
        <w:rPr>
          <w:rFonts w:ascii="AvenirNext LT Pro Regular" w:hAnsi="AvenirNext LT Pro Regular"/>
        </w:rPr>
        <w:t>Deberá presentarse</w:t>
      </w:r>
      <w:r w:rsidR="007F0A71" w:rsidRPr="007F0A71">
        <w:rPr>
          <w:rFonts w:ascii="AvenirNext LT Pro Regular" w:hAnsi="AvenirNext LT Pro Regular"/>
        </w:rPr>
        <w:t xml:space="preserve">, a elección de la persona licitante, dentro o fuera de los sobres que las contengan </w:t>
      </w:r>
      <w:r w:rsidRPr="00597DA0">
        <w:rPr>
          <w:rFonts w:ascii="AvenirNext LT Pro Regular" w:hAnsi="AvenirNext LT Pro Regular"/>
        </w:rPr>
        <w:t xml:space="preserve">en un sobre cerrado de manera inviolable, y rotulando como documentación legal-administrativa distinta a la propuesta técnica y económica, </w:t>
      </w:r>
      <w:r w:rsidR="007D3A3E" w:rsidRPr="007D3A3E">
        <w:rPr>
          <w:rFonts w:ascii="AvenirNext LT Pro Regular" w:hAnsi="AvenirNext LT Pro Regular"/>
        </w:rPr>
        <w:t>podrá entregarse, a elección de la persona licitante, dentro o fuera de los sobres que las contengan en las propuestas,</w:t>
      </w:r>
      <w:r w:rsidR="007D3A3E">
        <w:rPr>
          <w:rFonts w:ascii="AvenirNext LT Pro Regular" w:hAnsi="AvenirNext LT Pro Regular"/>
        </w:rPr>
        <w:t xml:space="preserve"> </w:t>
      </w:r>
      <w:r w:rsidRPr="00597DA0">
        <w:rPr>
          <w:rFonts w:ascii="AvenirNext LT Pro Regular" w:hAnsi="AvenirNext LT Pro Regular"/>
        </w:rPr>
        <w:t>con el número de licitación y datos del licitante, mismo que deberá contener los documentos que enseguida se enumeran, en origina</w:t>
      </w:r>
      <w:r>
        <w:rPr>
          <w:rFonts w:ascii="AvenirNext LT Pro Regular" w:hAnsi="AvenirNext LT Pro Regular"/>
        </w:rPr>
        <w:t>l</w:t>
      </w:r>
      <w:r w:rsidRPr="00597DA0">
        <w:rPr>
          <w:rFonts w:ascii="AvenirNext LT Pro Regular" w:hAnsi="AvenirNext LT Pro Regular"/>
        </w:rPr>
        <w:t xml:space="preserve"> para su cotejo</w:t>
      </w:r>
      <w:r>
        <w:rPr>
          <w:rFonts w:ascii="AvenirNext LT Pro Regular" w:hAnsi="AvenirNext LT Pro Regular"/>
        </w:rPr>
        <w:t xml:space="preserve">, copia certificada y/o </w:t>
      </w:r>
      <w:r w:rsidRPr="00597DA0">
        <w:rPr>
          <w:rFonts w:ascii="AvenirNext LT Pro Regular" w:hAnsi="AvenirNext LT Pro Regular"/>
        </w:rPr>
        <w:t xml:space="preserve">copia simple, </w:t>
      </w:r>
      <w:r w:rsidR="00E05698">
        <w:rPr>
          <w:rFonts w:ascii="AvenirNext LT Pro Regular" w:hAnsi="AvenirNext LT Pro Regular"/>
        </w:rPr>
        <w:t xml:space="preserve">según sea el caso </w:t>
      </w:r>
      <w:r w:rsidRPr="00597DA0">
        <w:rPr>
          <w:rFonts w:ascii="AvenirNext LT Pro Regular" w:hAnsi="AvenirNext LT Pro Regular"/>
        </w:rPr>
        <w:t>y debidamente firmados por quien tenga facultades para suscribir la propuesta.</w:t>
      </w:r>
      <w:r w:rsidR="00E05698" w:rsidRPr="00E05698">
        <w:t xml:space="preserve"> </w:t>
      </w:r>
      <w:r w:rsidR="00E05698" w:rsidRPr="00E05698">
        <w:rPr>
          <w:rFonts w:ascii="AvenirNext LT Pro Regular" w:hAnsi="AvenirNext LT Pro Regular"/>
          <w:b/>
          <w:bCs/>
          <w:u w:val="single"/>
        </w:rPr>
        <w:t xml:space="preserve">La documentación legal- administrativa distinta a la propuesta técnica y económica deberá entregarse en formato digital en formato PDF, </w:t>
      </w:r>
      <w:r w:rsidR="007D3A3E">
        <w:rPr>
          <w:rFonts w:ascii="AvenirNext LT Pro Regular" w:hAnsi="AvenirNext LT Pro Regular"/>
          <w:b/>
          <w:bCs/>
          <w:u w:val="single"/>
        </w:rPr>
        <w:t xml:space="preserve">debidamente firmados, </w:t>
      </w:r>
      <w:r w:rsidR="00E05698" w:rsidRPr="00E05698">
        <w:rPr>
          <w:rFonts w:ascii="AvenirNext LT Pro Regular" w:hAnsi="AvenirNext LT Pro Regular"/>
          <w:b/>
          <w:bCs/>
          <w:u w:val="single"/>
        </w:rPr>
        <w:t>en medios magnéticos (CD O USB) e incluirse dentro del sobre de la documentación legal- administrativa distinta a la propuesta técnica y económica.</w:t>
      </w:r>
    </w:p>
    <w:p w14:paraId="44D970E0" w14:textId="77777777" w:rsidR="00597DA0" w:rsidRPr="00597DA0" w:rsidRDefault="00597DA0" w:rsidP="00597DA0">
      <w:pPr>
        <w:spacing w:after="0" w:line="276" w:lineRule="auto"/>
        <w:jc w:val="both"/>
        <w:rPr>
          <w:rFonts w:ascii="AvenirNext LT Pro Regular" w:hAnsi="AvenirNext LT Pro Regular"/>
        </w:rPr>
      </w:pPr>
    </w:p>
    <w:p w14:paraId="64CC22A1" w14:textId="77777777" w:rsidR="00597DA0" w:rsidRPr="00597DA0" w:rsidRDefault="00597DA0" w:rsidP="00597DA0">
      <w:pPr>
        <w:spacing w:after="0" w:line="276" w:lineRule="auto"/>
        <w:jc w:val="both"/>
        <w:rPr>
          <w:rFonts w:ascii="AvenirNext LT Pro Regular" w:hAnsi="AvenirNext LT Pro Regular"/>
        </w:rPr>
      </w:pPr>
      <w:r w:rsidRPr="00597DA0">
        <w:rPr>
          <w:rFonts w:ascii="AvenirNext LT Pro Regular" w:hAnsi="AvenirNext LT Pro Regular"/>
        </w:rPr>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597DA0">
        <w:rPr>
          <w:rFonts w:ascii="AvenirNext LT Pro Regular" w:hAnsi="AvenirNext LT Pro Regular"/>
          <w:b/>
          <w:bCs/>
        </w:rPr>
        <w:t xml:space="preserve">numeral III. “FORMA Y TÉRMINOS QUE REGIRÁN LOS DIVERSOS ACTOS DEL PROCEDIMIENTO DE LICITACIÓN </w:t>
      </w:r>
      <w:r w:rsidRPr="00597DA0">
        <w:rPr>
          <w:rFonts w:ascii="AvenirNext LT Pro Regular" w:hAnsi="AvenirNext LT Pro Regular"/>
          <w:b/>
          <w:bCs/>
        </w:rPr>
        <w:lastRenderedPageBreak/>
        <w:t>PÚBLICA”, inciso I). PROPUESTA CONJUNTA</w:t>
      </w:r>
      <w:r w:rsidRPr="00597DA0">
        <w:rPr>
          <w:rFonts w:ascii="AvenirNext LT Pro Regular" w:hAnsi="AvenirNext LT Pro Regular"/>
        </w:rPr>
        <w:t xml:space="preserve"> de las presentes bases, cada uno de los integrantes deberá presentar los documentos solicitados en todos los puntos que a continuación se detallan:</w:t>
      </w:r>
    </w:p>
    <w:p w14:paraId="56461F50" w14:textId="77777777" w:rsidR="00597DA0" w:rsidRPr="00B314AE" w:rsidRDefault="00597DA0" w:rsidP="00597DA0">
      <w:pPr>
        <w:pStyle w:val="Prrafodelista"/>
        <w:spacing w:after="0" w:line="276" w:lineRule="auto"/>
        <w:ind w:left="1065"/>
        <w:jc w:val="both"/>
        <w:rPr>
          <w:rFonts w:ascii="AvenirNext LT Pro Regular" w:hAnsi="AvenirNext LT Pro Regular"/>
        </w:rPr>
      </w:pPr>
    </w:p>
    <w:bookmarkEnd w:id="55"/>
    <w:p w14:paraId="29A2D696" w14:textId="77777777" w:rsidR="00B314AE" w:rsidRPr="00597DA0" w:rsidRDefault="00B314AE" w:rsidP="00597DA0">
      <w:pPr>
        <w:spacing w:after="0" w:line="276" w:lineRule="auto"/>
        <w:jc w:val="both"/>
        <w:rPr>
          <w:rFonts w:ascii="AvenirNext LT Pro Regular" w:hAnsi="AvenirNext LT Pro Regular"/>
          <w:b/>
          <w:bCs/>
        </w:rPr>
      </w:pPr>
    </w:p>
    <w:tbl>
      <w:tblPr>
        <w:tblStyle w:val="Tablaconcuadrcula"/>
        <w:tblW w:w="9635" w:type="dxa"/>
        <w:jc w:val="center"/>
        <w:tblLook w:val="04A0" w:firstRow="1" w:lastRow="0" w:firstColumn="1" w:lastColumn="0" w:noHBand="0" w:noVBand="1"/>
      </w:tblPr>
      <w:tblGrid>
        <w:gridCol w:w="768"/>
        <w:gridCol w:w="5677"/>
        <w:gridCol w:w="1649"/>
        <w:gridCol w:w="1541"/>
      </w:tblGrid>
      <w:tr w:rsidR="00B314AE" w:rsidRPr="00546BAD" w14:paraId="237F1EB3"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7358ECE1" w14:textId="77777777" w:rsidR="00B314AE" w:rsidRPr="00546BAD" w:rsidRDefault="00B314AE" w:rsidP="00C60416">
            <w:pPr>
              <w:jc w:val="center"/>
              <w:rPr>
                <w:rFonts w:ascii="AvenirNext LT Pro Regular" w:hAnsi="AvenirNext LT Pro Regular"/>
                <w:b/>
              </w:rPr>
            </w:pPr>
            <w:bookmarkStart w:id="66" w:name="_Hlk213675598"/>
            <w:r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3584584B"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DOCUMENTO</w:t>
            </w:r>
          </w:p>
          <w:p w14:paraId="313C0618" w14:textId="025B14A5"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(La falta de presentación de algún requisito o el no ser llenado correctamente será causal de desechamiento</w:t>
            </w:r>
            <w:r w:rsidR="00953CE3">
              <w:rPr>
                <w:rFonts w:ascii="AvenirNext LT Pro Regular" w:hAnsi="AvenirNext LT Pro Regular"/>
                <w:b/>
              </w:rPr>
              <w:t xml:space="preserve">, </w:t>
            </w:r>
            <w:r w:rsidR="00953CE3" w:rsidRPr="00A001F7">
              <w:rPr>
                <w:rFonts w:ascii="AvenirNext LT Pro Regular" w:hAnsi="AvenirNext LT Pro Regular"/>
                <w:b/>
              </w:rPr>
              <w:t xml:space="preserve">a excepción del requisito con el numeral </w:t>
            </w:r>
            <w:r w:rsidR="00953CE3">
              <w:rPr>
                <w:rFonts w:ascii="AvenirNext LT Pro Regular" w:hAnsi="AvenirNext LT Pro Regular"/>
                <w:b/>
              </w:rPr>
              <w:t>16 y 27</w:t>
            </w:r>
            <w:r w:rsidRPr="00546BAD">
              <w:rPr>
                <w:rFonts w:ascii="AvenirNext LT Pro Regular" w:hAnsi="AvenirNext LT Pro Regular"/>
                <w:b/>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CB1B988" w14:textId="77777777" w:rsidR="00473C65" w:rsidRPr="00546BAD" w:rsidRDefault="00B314AE" w:rsidP="00473C65">
            <w:pPr>
              <w:jc w:val="center"/>
              <w:rPr>
                <w:rFonts w:ascii="AvenirNext LT Pro Regular" w:hAnsi="AvenirNext LT Pro Regular"/>
                <w:b/>
              </w:rPr>
            </w:pPr>
            <w:r w:rsidRPr="00546BAD">
              <w:rPr>
                <w:rFonts w:ascii="AvenirNext LT Pro Regular" w:hAnsi="AvenirNext LT Pro Regular"/>
                <w:b/>
              </w:rPr>
              <w:t>ORIGINAL</w:t>
            </w:r>
          </w:p>
          <w:p w14:paraId="66C2A02E" w14:textId="144E3FE9" w:rsidR="00597DA0" w:rsidRPr="00546BAD" w:rsidRDefault="00597DA0" w:rsidP="00473C65">
            <w:pPr>
              <w:jc w:val="center"/>
              <w:rPr>
                <w:rFonts w:ascii="AvenirNext LT Pro Regular" w:hAnsi="AvenirNext LT Pro Regular"/>
                <w:b/>
              </w:rPr>
            </w:pPr>
            <w:r w:rsidRPr="00546BAD">
              <w:rPr>
                <w:rFonts w:ascii="AvenirNext LT Pro Regular" w:hAnsi="AvenirNext LT Pro Regular"/>
                <w:b/>
              </w:rPr>
              <w:t>O COPIA CERTIFICADA</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388004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COPIA SIMPLE</w:t>
            </w:r>
          </w:p>
        </w:tc>
      </w:tr>
      <w:tr w:rsidR="00B314AE" w:rsidRPr="00546BAD" w14:paraId="0EA7F978"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5EC98561"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 xml:space="preserve">1. </w:t>
            </w:r>
          </w:p>
        </w:tc>
        <w:tc>
          <w:tcPr>
            <w:tcW w:w="5677" w:type="dxa"/>
            <w:tcBorders>
              <w:top w:val="single" w:sz="4" w:space="0" w:color="auto"/>
              <w:left w:val="single" w:sz="4" w:space="0" w:color="auto"/>
              <w:bottom w:val="single" w:sz="4" w:space="0" w:color="auto"/>
              <w:right w:val="single" w:sz="4" w:space="0" w:color="auto"/>
            </w:tcBorders>
            <w:vAlign w:val="center"/>
            <w:hideMark/>
          </w:tcPr>
          <w:p w14:paraId="740EB799" w14:textId="4EDE61AE" w:rsidR="00B314AE" w:rsidRPr="00546BAD" w:rsidRDefault="00B314AE" w:rsidP="00C60416">
            <w:pPr>
              <w:jc w:val="both"/>
              <w:rPr>
                <w:rFonts w:ascii="AvenirNext LT Pro Regular" w:hAnsi="AvenirNext LT Pro Regular"/>
                <w:b/>
              </w:rPr>
            </w:pPr>
            <w:r w:rsidRPr="00546BAD">
              <w:rPr>
                <w:rFonts w:ascii="AvenirNext LT Pro Regular" w:hAnsi="AvenirNext LT Pro Regular"/>
                <w:b/>
              </w:rPr>
              <w:t xml:space="preserve">Acreditación de personalidad. </w:t>
            </w:r>
            <w:r w:rsidRPr="00546BAD">
              <w:rPr>
                <w:rFonts w:ascii="AvenirNext LT Pro Regular" w:hAnsi="AvenirNext LT Pro Regular"/>
                <w:bCs/>
              </w:rPr>
              <w:t>Conforme a lo solicitado en el inciso N) del apartado III de las presentes Bases.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3A64EDB"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E2C2583" w14:textId="777DD17A" w:rsidR="00B314AE" w:rsidRPr="00546BAD" w:rsidRDefault="00597DA0"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16B81890"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5D1A3321"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2.</w:t>
            </w:r>
          </w:p>
        </w:tc>
        <w:tc>
          <w:tcPr>
            <w:tcW w:w="5677" w:type="dxa"/>
            <w:tcBorders>
              <w:top w:val="single" w:sz="4" w:space="0" w:color="auto"/>
              <w:left w:val="single" w:sz="4" w:space="0" w:color="auto"/>
              <w:bottom w:val="single" w:sz="4" w:space="0" w:color="auto"/>
              <w:right w:val="single" w:sz="4" w:space="0" w:color="auto"/>
            </w:tcBorders>
            <w:vAlign w:val="center"/>
            <w:hideMark/>
          </w:tcPr>
          <w:p w14:paraId="51285E37" w14:textId="5EA58D3C" w:rsidR="00B314AE" w:rsidRPr="00546BAD" w:rsidRDefault="00B314AE" w:rsidP="00C60416">
            <w:pPr>
              <w:jc w:val="both"/>
              <w:rPr>
                <w:rFonts w:ascii="AvenirNext LT Pro Regular" w:hAnsi="AvenirNext LT Pro Regular"/>
              </w:rPr>
            </w:pPr>
            <w:r w:rsidRPr="00546BAD">
              <w:rPr>
                <w:rFonts w:ascii="AvenirNext LT Pro Regular" w:hAnsi="AvenirNext LT Pro Regular"/>
                <w:b/>
              </w:rPr>
              <w:t>ANEXO “A</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rPr>
              <w:t xml:space="preserve">Escrito donde señale bajo protesta de decir verdad de no encontrarse en los supuestos de los Artículos 86 y 100 de la </w:t>
            </w:r>
            <w:proofErr w:type="spellStart"/>
            <w:r w:rsidR="00D102F0">
              <w:rPr>
                <w:rFonts w:ascii="AvenirNext LT Pro Regular" w:hAnsi="AvenirNext LT Pro Regular"/>
              </w:rPr>
              <w:t>LAACSECH</w:t>
            </w:r>
            <w:proofErr w:type="spellEnd"/>
            <w:r w:rsidRPr="00546BAD">
              <w:rPr>
                <w:rFonts w:ascii="AvenirNext LT Pro Regular" w:hAnsi="AvenirNext LT Pro Regular"/>
              </w:rPr>
              <w:t xml:space="preserve">. </w:t>
            </w:r>
            <w:r w:rsidR="00497AA7" w:rsidRPr="00546BAD">
              <w:rPr>
                <w:rFonts w:ascii="AvenirNext LT Pro Regular" w:hAnsi="AvenirNext LT Pro Regular"/>
              </w:rPr>
              <w:t>Este escrito deberá presentar p</w:t>
            </w:r>
            <w:r w:rsidR="00497AA7" w:rsidRPr="00546BAD">
              <w:rPr>
                <w:rFonts w:ascii="AvenirNext LT Pro Regular" w:hAnsi="AvenirNext LT Pro Regular"/>
                <w:bCs/>
              </w:rPr>
              <w:t>ara las partidas 1,2, y 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4B34D08"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F8B5" w14:textId="0C88C2FC"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6D262D05"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2F9319DD"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3.</w:t>
            </w:r>
          </w:p>
        </w:tc>
        <w:tc>
          <w:tcPr>
            <w:tcW w:w="5677" w:type="dxa"/>
            <w:tcBorders>
              <w:top w:val="single" w:sz="4" w:space="0" w:color="auto"/>
              <w:left w:val="single" w:sz="4" w:space="0" w:color="auto"/>
              <w:bottom w:val="single" w:sz="4" w:space="0" w:color="auto"/>
              <w:right w:val="single" w:sz="4" w:space="0" w:color="auto"/>
            </w:tcBorders>
            <w:vAlign w:val="center"/>
            <w:hideMark/>
          </w:tcPr>
          <w:p w14:paraId="39540D0D" w14:textId="74949625" w:rsidR="00B314AE" w:rsidRPr="00546BAD" w:rsidRDefault="00B314AE" w:rsidP="00C60416">
            <w:pPr>
              <w:jc w:val="both"/>
              <w:rPr>
                <w:rFonts w:ascii="AvenirNext LT Pro Regular" w:hAnsi="AvenirNext LT Pro Regular"/>
              </w:rPr>
            </w:pPr>
            <w:r w:rsidRPr="00546BAD">
              <w:rPr>
                <w:rFonts w:ascii="AvenirNext LT Pro Regular" w:hAnsi="AvenirNext LT Pro Regular"/>
                <w:b/>
              </w:rPr>
              <w:t>ANEXO “B</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rPr>
              <w:t xml:space="preserve">Escrito bajo protesta de decir verdad en el cual señale domicilio, código postal, teléfono y </w:t>
            </w:r>
            <w:r w:rsidRPr="00546BAD">
              <w:rPr>
                <w:rFonts w:ascii="AvenirNext LT Pro Regular" w:hAnsi="AvenirNext LT Pro Regular"/>
                <w:u w:val="single"/>
              </w:rPr>
              <w:t>correo electrónico.</w:t>
            </w:r>
            <w:r w:rsidRPr="00546BAD">
              <w:rPr>
                <w:rFonts w:ascii="AvenirNext LT Pro Regular" w:hAnsi="AvenirNext LT Pro Regular"/>
              </w:rPr>
              <w:t xml:space="preserve"> En el Estado de Chihuahua, para recibir notificaciones y documentos relacionados con el cumplimiento y ejecución en su caso del contrato relativo, así como domicilio fiscal para el cumplimiento de sus obligaciones de tal naturaleza. </w:t>
            </w:r>
            <w:r w:rsidR="00497AA7" w:rsidRPr="009B4C6E">
              <w:rPr>
                <w:rFonts w:ascii="AvenirNext LT Pro Regular" w:hAnsi="AvenirNext LT Pro Regular"/>
                <w:b/>
                <w:bCs/>
              </w:rPr>
              <w:t>Este escrito deberá presentar para las partidas 1,2, y 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885766D"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31D111B" w14:textId="5B241C2D"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339F09EB"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6C9A0E7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4.</w:t>
            </w:r>
          </w:p>
        </w:tc>
        <w:tc>
          <w:tcPr>
            <w:tcW w:w="5677" w:type="dxa"/>
            <w:tcBorders>
              <w:top w:val="single" w:sz="4" w:space="0" w:color="auto"/>
              <w:left w:val="single" w:sz="4" w:space="0" w:color="auto"/>
              <w:bottom w:val="single" w:sz="4" w:space="0" w:color="auto"/>
              <w:right w:val="single" w:sz="4" w:space="0" w:color="auto"/>
            </w:tcBorders>
            <w:vAlign w:val="center"/>
            <w:hideMark/>
          </w:tcPr>
          <w:p w14:paraId="6D2958DF" w14:textId="4FA04A7A" w:rsidR="00B314AE" w:rsidRPr="00546BAD" w:rsidRDefault="00B314AE" w:rsidP="00C60416">
            <w:pPr>
              <w:jc w:val="both"/>
              <w:rPr>
                <w:rFonts w:ascii="AvenirNext LT Pro Regular" w:hAnsi="AvenirNext LT Pro Regular"/>
              </w:rPr>
            </w:pPr>
            <w:r w:rsidRPr="00546BAD">
              <w:rPr>
                <w:rFonts w:ascii="AvenirNext LT Pro Regular" w:hAnsi="AvenirNext LT Pro Regular"/>
                <w:b/>
              </w:rPr>
              <w:t xml:space="preserve">ANEXO “C”.- </w:t>
            </w:r>
            <w:r w:rsidRPr="00546BAD">
              <w:rPr>
                <w:rFonts w:ascii="AvenirNext LT Pro Regular" w:hAnsi="AvenirNext LT Pro Regular"/>
              </w:rPr>
              <w:t xml:space="preserve">Escrito donde autoriza al Comité de Adquisiciones, Arrendamientos y Contratación de Servicios de Operadora de Transporte </w:t>
            </w:r>
            <w:proofErr w:type="spellStart"/>
            <w:r w:rsidRPr="00546BAD">
              <w:rPr>
                <w:rFonts w:ascii="AvenirNext LT Pro Regular" w:hAnsi="AvenirNext LT Pro Regular"/>
              </w:rPr>
              <w:t>Vivebús</w:t>
            </w:r>
            <w:proofErr w:type="spellEnd"/>
            <w:r w:rsidRPr="00546BAD">
              <w:rPr>
                <w:rFonts w:ascii="AvenirNext LT Pro Regular" w:hAnsi="AvenirNext LT Pro Regular"/>
              </w:rPr>
              <w:t xml:space="preserve"> Chihuahua, S.A. de C.V. a destruir o disponer de la propuesta económica y la propuesta técnica insolventes, cuando haya transcurrido el ejercicio fiscal siguiente a aquel en que se llevó a cabo el procedimiento</w:t>
            </w:r>
            <w:r w:rsidRPr="00546BAD">
              <w:t xml:space="preserve"> </w:t>
            </w:r>
            <w:r w:rsidRPr="00546BAD">
              <w:rPr>
                <w:rFonts w:ascii="AvenirNext LT Pro Regular" w:hAnsi="AvenirNext LT Pro Regular"/>
              </w:rPr>
              <w:t>en los términos señalados en el artículo 94 de la Ley en la materia; transcurrido dicho plazo, sin que se hubiere realizado solicitud alguna por personal autorizado de la empresa.</w:t>
            </w:r>
            <w:r w:rsidR="00497AA7" w:rsidRPr="00546BAD">
              <w:rPr>
                <w:rFonts w:ascii="AvenirNext LT Pro Regular" w:hAnsi="AvenirNext LT Pro Regular"/>
              </w:rPr>
              <w:t xml:space="preserve"> </w:t>
            </w:r>
            <w:r w:rsidR="00497AA7" w:rsidRPr="009B4C6E">
              <w:rPr>
                <w:rFonts w:ascii="AvenirNext LT Pro Regular" w:hAnsi="AvenirNext LT Pro Regular"/>
                <w:b/>
                <w:bCs/>
              </w:rPr>
              <w:t>Este escrito deberá presentar para las partidas 1,2, y 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6435008"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F6227D6" w14:textId="6490081F"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5EFD1DC2"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774C59A7"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5.</w:t>
            </w:r>
          </w:p>
        </w:tc>
        <w:tc>
          <w:tcPr>
            <w:tcW w:w="5677" w:type="dxa"/>
            <w:tcBorders>
              <w:top w:val="single" w:sz="4" w:space="0" w:color="auto"/>
              <w:left w:val="single" w:sz="4" w:space="0" w:color="auto"/>
              <w:bottom w:val="single" w:sz="4" w:space="0" w:color="auto"/>
              <w:right w:val="single" w:sz="4" w:space="0" w:color="auto"/>
            </w:tcBorders>
            <w:vAlign w:val="center"/>
            <w:hideMark/>
          </w:tcPr>
          <w:p w14:paraId="47186157" w14:textId="7A3A1C2A" w:rsidR="00B314AE" w:rsidRPr="00546BAD" w:rsidRDefault="00B314AE" w:rsidP="00C60416">
            <w:pPr>
              <w:jc w:val="both"/>
              <w:rPr>
                <w:rFonts w:ascii="AvenirNext LT Pro Regular" w:hAnsi="AvenirNext LT Pro Regular"/>
                <w:b/>
              </w:rPr>
            </w:pPr>
            <w:r w:rsidRPr="00546BAD">
              <w:rPr>
                <w:rFonts w:ascii="AvenirNext LT Pro Regular" w:hAnsi="AvenirNext LT Pro Regular"/>
                <w:b/>
              </w:rPr>
              <w:t>ANEXO “D</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bCs/>
              </w:rPr>
              <w:t>Declaración de integridad: Manifestación escrita bajo protesta de decir verdad en la que el licitante manifieste que se abstendrá, por sí o a través de interpósita persona, de adoptar conductas para que los servidores públicos del Comité, induzcan o alteren las evaluaciones de las proposiciones, el resultado del procedimiento u otros aspectos que le puedan otorgar condiciones más ventajosas con relación a los demás participantes.</w:t>
            </w:r>
            <w:r w:rsidRPr="00546BAD">
              <w:t xml:space="preserve"> </w:t>
            </w:r>
            <w:r w:rsidR="00497AA7" w:rsidRPr="009B4C6E">
              <w:rPr>
                <w:rFonts w:ascii="AvenirNext LT Pro Regular" w:hAnsi="AvenirNext LT Pro Regular"/>
                <w:b/>
                <w:bCs/>
              </w:rPr>
              <w:t>Este escrito deberá presentar para las partidas 1,2, y 3.</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D5B223F"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C3D83FB" w14:textId="5C46E1A6"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1C861249"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F6B72C5"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6.</w:t>
            </w:r>
          </w:p>
        </w:tc>
        <w:tc>
          <w:tcPr>
            <w:tcW w:w="5677" w:type="dxa"/>
            <w:tcBorders>
              <w:top w:val="single" w:sz="4" w:space="0" w:color="auto"/>
              <w:left w:val="single" w:sz="4" w:space="0" w:color="auto"/>
              <w:bottom w:val="single" w:sz="4" w:space="0" w:color="auto"/>
              <w:right w:val="single" w:sz="4" w:space="0" w:color="auto"/>
            </w:tcBorders>
            <w:vAlign w:val="center"/>
          </w:tcPr>
          <w:p w14:paraId="481EBA7F" w14:textId="02AA119B" w:rsidR="00B314AE" w:rsidRPr="00546BAD" w:rsidRDefault="00B314AE" w:rsidP="00C60416">
            <w:pPr>
              <w:jc w:val="both"/>
              <w:rPr>
                <w:rFonts w:ascii="AvenirNext LT Pro Regular" w:hAnsi="AvenirNext LT Pro Regular"/>
                <w:b/>
              </w:rPr>
            </w:pPr>
            <w:r w:rsidRPr="00546BAD">
              <w:rPr>
                <w:rFonts w:ascii="AvenirNext LT Pro Regular" w:hAnsi="AvenirNext LT Pro Regular"/>
                <w:b/>
              </w:rPr>
              <w:t>ANEXO “E</w:t>
            </w:r>
            <w:proofErr w:type="gramStart"/>
            <w:r w:rsidRPr="00546BAD">
              <w:rPr>
                <w:rFonts w:ascii="AvenirNext LT Pro Regular" w:hAnsi="AvenirNext LT Pro Regular"/>
                <w:b/>
              </w:rPr>
              <w:t>”.-</w:t>
            </w:r>
            <w:proofErr w:type="gramEnd"/>
            <w:r w:rsidRPr="00546BAD">
              <w:rPr>
                <w:rFonts w:ascii="AvenirNext LT Pro Regular" w:hAnsi="AvenirNext LT Pro Regular"/>
                <w:b/>
              </w:rPr>
              <w:t xml:space="preserve"> </w:t>
            </w:r>
            <w:r w:rsidRPr="00546BAD">
              <w:rPr>
                <w:rFonts w:ascii="AvenirNext LT Pro Regular" w:hAnsi="AvenirNext LT Pro Regular"/>
                <w:bCs/>
              </w:rPr>
              <w:t xml:space="preserve">Escrito de Manifiesto de Interés y de las Preguntas sobre las dudas. </w:t>
            </w:r>
          </w:p>
        </w:tc>
        <w:tc>
          <w:tcPr>
            <w:tcW w:w="1649" w:type="dxa"/>
            <w:tcBorders>
              <w:top w:val="single" w:sz="4" w:space="0" w:color="auto"/>
              <w:left w:val="single" w:sz="4" w:space="0" w:color="auto"/>
              <w:bottom w:val="single" w:sz="4" w:space="0" w:color="auto"/>
              <w:right w:val="single" w:sz="4" w:space="0" w:color="auto"/>
            </w:tcBorders>
            <w:vAlign w:val="center"/>
          </w:tcPr>
          <w:p w14:paraId="5DE56630"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448E274A" w14:textId="6DF3ADA6"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70488D0F"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E782A2C"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lastRenderedPageBreak/>
              <w:t>7.</w:t>
            </w:r>
          </w:p>
        </w:tc>
        <w:tc>
          <w:tcPr>
            <w:tcW w:w="5677" w:type="dxa"/>
            <w:tcBorders>
              <w:top w:val="single" w:sz="4" w:space="0" w:color="auto"/>
              <w:left w:val="single" w:sz="4" w:space="0" w:color="auto"/>
              <w:bottom w:val="single" w:sz="4" w:space="0" w:color="auto"/>
              <w:right w:val="single" w:sz="4" w:space="0" w:color="auto"/>
            </w:tcBorders>
            <w:vAlign w:val="center"/>
          </w:tcPr>
          <w:p w14:paraId="42F6C7E8" w14:textId="48A87C01" w:rsidR="00B314AE" w:rsidRPr="00546BAD" w:rsidRDefault="00B314AE" w:rsidP="00C60416">
            <w:pPr>
              <w:spacing w:line="276" w:lineRule="auto"/>
              <w:jc w:val="both"/>
              <w:rPr>
                <w:rFonts w:ascii="AvenirNext LT Pro Regular" w:hAnsi="AvenirNext LT Pro Regular"/>
              </w:rPr>
            </w:pPr>
            <w:r w:rsidRPr="00546BAD">
              <w:rPr>
                <w:rFonts w:ascii="AvenirNext LT Pro Regular" w:hAnsi="AvenirNext LT Pro Regular"/>
                <w:b/>
                <w:bCs/>
              </w:rPr>
              <w:t>ANEXO “F</w:t>
            </w:r>
            <w:proofErr w:type="gramStart"/>
            <w:r w:rsidRPr="00546BAD">
              <w:rPr>
                <w:rFonts w:ascii="AvenirNext LT Pro Regular" w:hAnsi="AvenirNext LT Pro Regular"/>
                <w:b/>
                <w:bCs/>
              </w:rPr>
              <w:t>”.-</w:t>
            </w:r>
            <w:proofErr w:type="gramEnd"/>
            <w:r w:rsidRPr="00546BAD">
              <w:rPr>
                <w:rFonts w:ascii="AvenirNext LT Pro Regular" w:hAnsi="AvenirNext LT Pro Regular"/>
                <w:b/>
                <w:bCs/>
              </w:rPr>
              <w:t xml:space="preserve"> </w:t>
            </w:r>
            <w:r w:rsidRPr="00546BAD">
              <w:rPr>
                <w:rFonts w:ascii="AvenirNext LT Pro Regular" w:hAnsi="AvenirNext LT Pro Regular"/>
              </w:rPr>
              <w:t>Escrito donde manifieste que</w:t>
            </w:r>
            <w:r w:rsidRPr="00546BAD">
              <w:rPr>
                <w:rFonts w:ascii="AvenirNext LT Pro Regular" w:hAnsi="AvenirNext LT Pro Regular"/>
                <w:b/>
                <w:bCs/>
              </w:rPr>
              <w:t xml:space="preserve"> </w:t>
            </w:r>
            <w:r w:rsidRPr="00546BAD">
              <w:rPr>
                <w:rFonts w:ascii="AvenirNext LT Pro Regular" w:hAnsi="AvenirNext LT Pro Regular"/>
              </w:rPr>
              <w:t>cuenta con facultades suficientes para comprometerse por sí o por su representada.</w:t>
            </w:r>
          </w:p>
        </w:tc>
        <w:tc>
          <w:tcPr>
            <w:tcW w:w="1649" w:type="dxa"/>
            <w:tcBorders>
              <w:top w:val="single" w:sz="4" w:space="0" w:color="auto"/>
              <w:left w:val="single" w:sz="4" w:space="0" w:color="auto"/>
              <w:bottom w:val="single" w:sz="4" w:space="0" w:color="auto"/>
              <w:right w:val="single" w:sz="4" w:space="0" w:color="auto"/>
            </w:tcBorders>
            <w:vAlign w:val="center"/>
          </w:tcPr>
          <w:p w14:paraId="105FD4AB"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476E5F3D" w14:textId="58A06DE0" w:rsidR="00B314AE" w:rsidRPr="00546BAD" w:rsidRDefault="008B1C68" w:rsidP="00C60416">
            <w:pPr>
              <w:spacing w:line="276" w:lineRule="auto"/>
              <w:jc w:val="center"/>
              <w:rPr>
                <w:rFonts w:ascii="AvenirNext LT Pro Regular" w:hAnsi="AvenirNext LT Pro Regular"/>
                <w:b/>
              </w:rPr>
            </w:pPr>
            <w:r w:rsidRPr="00546BAD">
              <w:rPr>
                <w:rFonts w:ascii="AvenirNext LT Pro Regular" w:hAnsi="AvenirNext LT Pro Regular"/>
                <w:b/>
              </w:rPr>
              <w:t>NO</w:t>
            </w:r>
          </w:p>
        </w:tc>
      </w:tr>
      <w:tr w:rsidR="00B314AE" w:rsidRPr="00546BAD" w14:paraId="48D3C625"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A5879DA"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8.</w:t>
            </w:r>
          </w:p>
        </w:tc>
        <w:tc>
          <w:tcPr>
            <w:tcW w:w="5677" w:type="dxa"/>
            <w:tcBorders>
              <w:top w:val="single" w:sz="4" w:space="0" w:color="auto"/>
              <w:left w:val="single" w:sz="4" w:space="0" w:color="auto"/>
              <w:bottom w:val="single" w:sz="4" w:space="0" w:color="auto"/>
              <w:right w:val="single" w:sz="4" w:space="0" w:color="auto"/>
            </w:tcBorders>
            <w:vAlign w:val="center"/>
          </w:tcPr>
          <w:p w14:paraId="1F476E59" w14:textId="4A7CEDBB" w:rsidR="00B314AE" w:rsidRPr="00546BAD" w:rsidRDefault="00B314AE" w:rsidP="00C60416">
            <w:pPr>
              <w:spacing w:line="276" w:lineRule="auto"/>
              <w:jc w:val="both"/>
              <w:rPr>
                <w:rFonts w:ascii="AvenirNext LT Pro Regular" w:hAnsi="AvenirNext LT Pro Regular"/>
                <w:b/>
                <w:bCs/>
              </w:rPr>
            </w:pPr>
            <w:r w:rsidRPr="00546BAD">
              <w:rPr>
                <w:rFonts w:ascii="AvenirNext LT Pro Regular" w:hAnsi="AvenirNext LT Pro Regular"/>
                <w:b/>
                <w:bCs/>
              </w:rPr>
              <w:t>ANEXO “G”. -</w:t>
            </w:r>
            <w:r w:rsidRPr="00546BAD">
              <w:t xml:space="preserve"> F</w:t>
            </w:r>
            <w:r w:rsidRPr="00546BAD">
              <w:rPr>
                <w:rFonts w:ascii="AvenirNext LT Pro Regular" w:hAnsi="AvenirNext LT Pro Regular"/>
              </w:rPr>
              <w:t>ormato de recepción de los documentos que integran las proposiciones documento solicitado. Marcar con un “SÍ” o “X” los documentos que entregan en las propuestas</w:t>
            </w:r>
            <w:r w:rsidR="00497AA7" w:rsidRPr="00546BAD">
              <w:rPr>
                <w:rFonts w:ascii="AvenirNext LT Pro Regular" w:hAnsi="AvenirNext LT Pro Regular"/>
              </w:rPr>
              <w:t xml:space="preserve"> y documentación distinta.</w:t>
            </w:r>
          </w:p>
        </w:tc>
        <w:tc>
          <w:tcPr>
            <w:tcW w:w="1649" w:type="dxa"/>
            <w:tcBorders>
              <w:top w:val="single" w:sz="4" w:space="0" w:color="auto"/>
              <w:left w:val="single" w:sz="4" w:space="0" w:color="auto"/>
              <w:bottom w:val="single" w:sz="4" w:space="0" w:color="auto"/>
              <w:right w:val="single" w:sz="4" w:space="0" w:color="auto"/>
            </w:tcBorders>
            <w:vAlign w:val="center"/>
          </w:tcPr>
          <w:p w14:paraId="1261111F"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30DA7BFF" w14:textId="59ABFF6A" w:rsidR="00B314AE" w:rsidRPr="00546BAD" w:rsidRDefault="008B1C68" w:rsidP="00C60416">
            <w:pPr>
              <w:spacing w:line="276" w:lineRule="auto"/>
              <w:jc w:val="center"/>
              <w:rPr>
                <w:rFonts w:ascii="AvenirNext LT Pro Regular" w:hAnsi="AvenirNext LT Pro Regular"/>
                <w:b/>
              </w:rPr>
            </w:pPr>
            <w:r w:rsidRPr="00546BAD">
              <w:rPr>
                <w:rFonts w:ascii="AvenirNext LT Pro Regular" w:hAnsi="AvenirNext LT Pro Regular"/>
                <w:b/>
              </w:rPr>
              <w:t>NO</w:t>
            </w:r>
          </w:p>
        </w:tc>
      </w:tr>
      <w:tr w:rsidR="00B314AE" w:rsidRPr="00546BAD" w14:paraId="59CB9F2F"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55C3F19B" w14:textId="7CF229EE"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9</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5918B800" w14:textId="73232C72" w:rsidR="00B314AE" w:rsidRPr="00546BAD" w:rsidRDefault="00B314AE" w:rsidP="00C60416">
            <w:pPr>
              <w:jc w:val="both"/>
              <w:rPr>
                <w:rFonts w:ascii="AvenirNext LT Pro Regular" w:hAnsi="AvenirNext LT Pro Regular"/>
              </w:rPr>
            </w:pPr>
            <w:r w:rsidRPr="00546BAD">
              <w:rPr>
                <w:rFonts w:ascii="AvenirNext LT Pro Regular" w:hAnsi="AvenirNext LT Pro Regular"/>
              </w:rPr>
              <w:t>Balanza de comprobación, Balance General y Estado de Resultados del</w:t>
            </w:r>
            <w:r w:rsidRPr="00D43376">
              <w:rPr>
                <w:rFonts w:ascii="AvenirNext LT Pro Regular" w:hAnsi="AvenirNext LT Pro Regular"/>
                <w:b/>
                <w:bCs/>
                <w:u w:val="single"/>
              </w:rPr>
              <w:t xml:space="preserve"> 01 de enero al 31 de </w:t>
            </w:r>
            <w:r w:rsidR="00D43376" w:rsidRPr="00D43376">
              <w:rPr>
                <w:rFonts w:ascii="AvenirNext LT Pro Regular" w:hAnsi="AvenirNext LT Pro Regular"/>
                <w:b/>
                <w:bCs/>
                <w:u w:val="single"/>
              </w:rPr>
              <w:t>octubre</w:t>
            </w:r>
            <w:r w:rsidRPr="00D43376">
              <w:rPr>
                <w:rFonts w:ascii="AvenirNext LT Pro Regular" w:hAnsi="AvenirNext LT Pro Regular"/>
                <w:b/>
                <w:bCs/>
                <w:u w:val="single"/>
              </w:rPr>
              <w:t xml:space="preserve"> del </w:t>
            </w:r>
            <w:r w:rsidR="00D43376" w:rsidRPr="00D43376">
              <w:rPr>
                <w:rFonts w:ascii="AvenirNext LT Pro Regular" w:hAnsi="AvenirNext LT Pro Regular"/>
                <w:b/>
                <w:bCs/>
                <w:u w:val="single"/>
              </w:rPr>
              <w:t>2025</w:t>
            </w:r>
            <w:r w:rsidRPr="00546BAD">
              <w:rPr>
                <w:rFonts w:ascii="AvenirNext LT Pro Regular" w:hAnsi="AvenirNext LT Pro Regular"/>
              </w:rPr>
              <w:t xml:space="preserve">, con nombre y firmal Representante Legal y Contador Público Titulado y una leyenda que diga: </w:t>
            </w:r>
            <w:r w:rsidRPr="00546BAD">
              <w:rPr>
                <w:rFonts w:ascii="AvenirNext LT Pro Regular" w:hAnsi="AvenirNext LT Pro Regular"/>
                <w:b/>
                <w:bCs/>
                <w:i/>
                <w:iCs/>
              </w:rPr>
              <w:t>manifiesto bajo protesta de decir verdad que las cifras que se señalan se encuentran en los libros de contabilidad de los registros contables.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2457B909"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54624A5C" w14:textId="0DD9FF18"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53AA5F8D"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73A6C043" w14:textId="1BC9E6C8"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10</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5F2AC3A6" w14:textId="0CCF425C" w:rsidR="00B314AE" w:rsidRPr="00546BAD" w:rsidRDefault="00B314AE" w:rsidP="00C60416">
            <w:pPr>
              <w:jc w:val="both"/>
              <w:rPr>
                <w:rFonts w:ascii="AvenirNext LT Pro Regular" w:hAnsi="AvenirNext LT Pro Regular"/>
                <w:bCs/>
              </w:rPr>
            </w:pPr>
            <w:r w:rsidRPr="00546BAD">
              <w:rPr>
                <w:rFonts w:ascii="AvenirNext LT Pro Regular" w:hAnsi="AvenirNext LT Pro Regular"/>
                <w:bCs/>
              </w:rPr>
              <w:t>Declaración anual del ejercicio fiscal 2024 presentado ante el Servicio de Administración Tributaria (SAT)</w:t>
            </w:r>
            <w:r w:rsidR="00EF33AD">
              <w:rPr>
                <w:rFonts w:ascii="AvenirNext LT Pro Regular" w:hAnsi="AvenirNext LT Pro Regular"/>
                <w:bCs/>
              </w:rPr>
              <w:t>, con todos sus anexos y acuses de envío, o en su caso, cuando se trate de régimen de incorporación fiscal, las declaraciones bimestrales definitivas del ejercicio fiscal 2024.</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6A09425"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596004F0" w14:textId="46AB163C"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2BD9855E"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4A20816F" w14:textId="20C1A071"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11</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5C1257AA" w14:textId="4A2B1146" w:rsidR="00B314AE" w:rsidRPr="00546BAD" w:rsidRDefault="00EF33AD" w:rsidP="00C60416">
            <w:pPr>
              <w:jc w:val="both"/>
              <w:rPr>
                <w:rFonts w:ascii="AvenirNext LT Pro Regular" w:hAnsi="AvenirNext LT Pro Regular"/>
                <w:bCs/>
              </w:rPr>
            </w:pPr>
            <w:r w:rsidRPr="00CD0265">
              <w:rPr>
                <w:rFonts w:ascii="AvenirNext LT Pro Regular" w:hAnsi="AvenirNext LT Pro Regular"/>
                <w:bCs/>
              </w:rPr>
              <w:t xml:space="preserve">Declaraciones y acuses de recibo de la declaración mensual o bimestral a las que esté obligado según sea el caso, presentada ante el </w:t>
            </w:r>
            <w:proofErr w:type="spellStart"/>
            <w:r w:rsidRPr="00CD0265">
              <w:rPr>
                <w:rFonts w:ascii="AvenirNext LT Pro Regular" w:hAnsi="AvenirNext LT Pro Regular"/>
                <w:bCs/>
              </w:rPr>
              <w:t>S.A.T</w:t>
            </w:r>
            <w:proofErr w:type="spellEnd"/>
            <w:r w:rsidRPr="00CD0265">
              <w:rPr>
                <w:rFonts w:ascii="AvenirNext LT Pro Regular" w:hAnsi="AvenirNext LT Pro Regular"/>
                <w:bCs/>
              </w:rPr>
              <w:t xml:space="preserve">. </w:t>
            </w:r>
            <w:bookmarkStart w:id="67" w:name="_Hlk216095631"/>
            <w:r w:rsidRPr="00CD0265">
              <w:rPr>
                <w:rFonts w:ascii="AvenirNext LT Pro Regular" w:hAnsi="AvenirNext LT Pro Regular"/>
                <w:bCs/>
              </w:rPr>
              <w:t>del mes o bimestre inmediato anterior a la fecha de apertura de propuestas al que se encuentra obligado el licitante</w:t>
            </w:r>
            <w:bookmarkEnd w:id="67"/>
            <w:r w:rsidRPr="00CD0265">
              <w:rPr>
                <w:rFonts w:ascii="AvenirNext LT Pro Regular" w:hAnsi="AvenirNext LT Pro Regular"/>
                <w:bCs/>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6B9F48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66E64B09" w14:textId="7AD5D350"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0287323F"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52DE2C9B" w14:textId="6C02EF21" w:rsidR="00B314AE" w:rsidRPr="005F76BE" w:rsidRDefault="00546BAD" w:rsidP="00C60416">
            <w:pPr>
              <w:jc w:val="center"/>
              <w:rPr>
                <w:rFonts w:ascii="AvenirNext LT Pro Regular" w:hAnsi="AvenirNext LT Pro Regular"/>
                <w:b/>
              </w:rPr>
            </w:pPr>
            <w:r w:rsidRPr="005F76BE">
              <w:rPr>
                <w:rFonts w:ascii="AvenirNext LT Pro Regular" w:hAnsi="AvenirNext LT Pro Regular"/>
                <w:b/>
              </w:rPr>
              <w:t>12</w:t>
            </w:r>
            <w:r w:rsidR="00B314AE" w:rsidRPr="005F76BE">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30621EC3" w14:textId="6D8AF7D5" w:rsidR="00B314AE" w:rsidRPr="005F76BE" w:rsidRDefault="00B314AE" w:rsidP="00C60416">
            <w:pPr>
              <w:jc w:val="both"/>
              <w:rPr>
                <w:rFonts w:ascii="AvenirNext LT Pro Regular" w:hAnsi="AvenirNext LT Pro Regular"/>
              </w:rPr>
            </w:pPr>
            <w:r w:rsidRPr="005F76BE">
              <w:rPr>
                <w:rFonts w:ascii="AvenirNext LT Pro Regular" w:hAnsi="AvenirNext LT Pro Regular"/>
              </w:rPr>
              <w:t xml:space="preserve">Acreditar un </w:t>
            </w:r>
            <w:r w:rsidRPr="005F76BE">
              <w:rPr>
                <w:rFonts w:ascii="AvenirNext LT Pro Regular" w:hAnsi="AvenirNext LT Pro Regular"/>
                <w:b/>
              </w:rPr>
              <w:t>capital contable</w:t>
            </w:r>
            <w:r w:rsidRPr="005F76BE">
              <w:rPr>
                <w:rFonts w:ascii="AvenirNext LT Pro Regular" w:hAnsi="AvenirNext LT Pro Regular"/>
              </w:rPr>
              <w:t xml:space="preserve"> mínimo</w:t>
            </w:r>
            <w:r w:rsidR="005F76BE" w:rsidRPr="005F76BE">
              <w:rPr>
                <w:rFonts w:ascii="AvenirNext LT Pro Regular" w:hAnsi="AvenirNext LT Pro Regular"/>
              </w:rPr>
              <w:t xml:space="preserve"> del</w:t>
            </w:r>
            <w:r w:rsidRPr="005F76BE">
              <w:rPr>
                <w:rFonts w:ascii="AvenirNext LT Pro Regular" w:hAnsi="AvenirNext LT Pro Regular"/>
              </w:rPr>
              <w:t xml:space="preserve"> </w:t>
            </w:r>
            <w:r w:rsidR="005F76BE" w:rsidRPr="005F76BE">
              <w:rPr>
                <w:rFonts w:ascii="AvenirNext LT Pro Regular" w:hAnsi="AvenirNext LT Pro Regular"/>
              </w:rPr>
              <w:t xml:space="preserve">20% del monto total de su propuesta económica para la PARTIDA 1, 2 Y 3, y debe considerar la cantidad total con </w:t>
            </w:r>
            <w:proofErr w:type="spellStart"/>
            <w:r w:rsidR="005F76BE" w:rsidRPr="005F76BE">
              <w:rPr>
                <w:rFonts w:ascii="AvenirNext LT Pro Regular" w:hAnsi="AvenirNext LT Pro Regular"/>
              </w:rPr>
              <w:t>I.V.A</w:t>
            </w:r>
            <w:proofErr w:type="spellEnd"/>
            <w:r w:rsidR="005F76BE" w:rsidRPr="005F76BE">
              <w:rPr>
                <w:rFonts w:ascii="AvenirNext LT Pro Regular" w:hAnsi="AvenirNext LT Pro Regular"/>
              </w:rPr>
              <w:t>.</w:t>
            </w:r>
          </w:p>
          <w:p w14:paraId="3F42DA42" w14:textId="77777777" w:rsidR="00B314AE" w:rsidRPr="005F76BE" w:rsidRDefault="00B314AE" w:rsidP="00C60416">
            <w:pPr>
              <w:jc w:val="both"/>
              <w:rPr>
                <w:rFonts w:ascii="AvenirNext LT Pro Regular" w:hAnsi="AvenirNext LT Pro Regular"/>
              </w:rPr>
            </w:pPr>
          </w:p>
          <w:p w14:paraId="02BBF165" w14:textId="287F51E4" w:rsidR="00B314AE" w:rsidRPr="005F76BE" w:rsidRDefault="00B314AE" w:rsidP="00C60416">
            <w:pPr>
              <w:jc w:val="both"/>
              <w:rPr>
                <w:rFonts w:ascii="AvenirNext LT Pro Regular" w:hAnsi="AvenirNext LT Pro Regular"/>
              </w:rPr>
            </w:pPr>
            <w:r w:rsidRPr="005F76BE">
              <w:rPr>
                <w:rFonts w:ascii="AvenirNext LT Pro Regular" w:hAnsi="AvenirNext LT Pro Regular"/>
              </w:rPr>
              <w:t xml:space="preserve">Mismos que se acreditarán mediante el análisis de los Estados Financieros (Balance General, Estado de Resultados, Balanza de Comprobación); para casos de ampliación de capital social, deberá presentarse el Acta correspondiente debidamente protocolizada ante Notario Público.  </w:t>
            </w:r>
            <w:r w:rsidR="008B1C68" w:rsidRPr="005F76BE">
              <w:rPr>
                <w:rFonts w:ascii="AvenirNext LT Pro Regular" w:hAnsi="AvenirNext LT Pro Regular"/>
              </w:rPr>
              <w:t>(</w:t>
            </w:r>
            <w:r w:rsidR="008B1C68" w:rsidRPr="005F76BE">
              <w:rPr>
                <w:rFonts w:ascii="AvenirNext LT Pro Regular" w:hAnsi="AvenirNext LT Pro Regular"/>
                <w:b/>
                <w:bCs/>
              </w:rPr>
              <w:t>En original o copia certificada para su cotejo, misma que será restituida una vez que se realice el cotejo con la copia simple.)</w:t>
            </w:r>
          </w:p>
          <w:p w14:paraId="7F2853E1" w14:textId="77777777" w:rsidR="00B314AE" w:rsidRPr="005F76BE" w:rsidRDefault="00B314AE" w:rsidP="00C60416">
            <w:pPr>
              <w:jc w:val="both"/>
              <w:rPr>
                <w:rFonts w:ascii="AvenirNext LT Pro Regular" w:hAnsi="AvenirNext LT Pro Regular"/>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4926D4AD"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71B9DE0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r>
      <w:tr w:rsidR="00B314AE" w:rsidRPr="00546BAD" w14:paraId="127177B8"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179F58DB" w14:textId="2509008D"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13</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5720855A" w14:textId="59FAE895" w:rsidR="00B314AE" w:rsidRPr="00546BAD" w:rsidRDefault="00B314AE" w:rsidP="00C60416">
            <w:pPr>
              <w:jc w:val="both"/>
              <w:rPr>
                <w:rFonts w:ascii="AvenirNext LT Pro Regular" w:hAnsi="AvenirNext LT Pro Regular"/>
              </w:rPr>
            </w:pPr>
            <w:r w:rsidRPr="00546BAD">
              <w:rPr>
                <w:rFonts w:ascii="AvenirNext LT Pro Regular" w:hAnsi="AvenirNext LT Pro Regular"/>
              </w:rPr>
              <w:t xml:space="preserve">Opinión de cumplimiento de obligaciones fiscales, expedido por el </w:t>
            </w:r>
            <w:proofErr w:type="spellStart"/>
            <w:r w:rsidRPr="00546BAD">
              <w:rPr>
                <w:rFonts w:ascii="AvenirNext LT Pro Regular" w:hAnsi="AvenirNext LT Pro Regular"/>
              </w:rPr>
              <w:t>S.A.T</w:t>
            </w:r>
            <w:proofErr w:type="spellEnd"/>
            <w:r w:rsidRPr="00546BAD">
              <w:rPr>
                <w:rFonts w:ascii="AvenirNext LT Pro Regular" w:hAnsi="AvenirNext LT Pro Regular"/>
              </w:rPr>
              <w:t xml:space="preserve">. (formato 32-D), </w:t>
            </w:r>
            <w:r w:rsidR="003058CE" w:rsidRPr="00546BAD">
              <w:rPr>
                <w:rFonts w:ascii="AvenirNext LT Pro Regular" w:hAnsi="AvenirNext LT Pro Regular"/>
                <w:b/>
                <w:bCs/>
              </w:rPr>
              <w:t xml:space="preserve">con una antigüedad menor a 30 días anteriores a la presentación de las propuestas de la presente licitación </w:t>
            </w:r>
            <w:r w:rsidRPr="00546BAD">
              <w:rPr>
                <w:rFonts w:ascii="AvenirNext LT Pro Regular" w:hAnsi="AvenirNext LT Pro Regular"/>
                <w:b/>
              </w:rPr>
              <w:t>y en sentido positiva.</w:t>
            </w:r>
            <w:r w:rsidRPr="00546BAD">
              <w:rPr>
                <w:rFonts w:ascii="AvenirNext LT Pro Regular" w:hAnsi="AvenirNext LT Pro Regular"/>
              </w:rPr>
              <w:t xml:space="preserve">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15A8BC98"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0557C01B" w14:textId="07EC7E1F"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4C2C971F"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260A9241" w14:textId="26379F66"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14</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7E999B3B" w14:textId="09F56EFF" w:rsidR="00B314AE" w:rsidRPr="00546BAD" w:rsidRDefault="00B314AE" w:rsidP="00C60416">
            <w:pPr>
              <w:jc w:val="both"/>
              <w:rPr>
                <w:rFonts w:ascii="AvenirNext LT Pro Regular" w:hAnsi="AvenirNext LT Pro Regular"/>
                <w:b/>
              </w:rPr>
            </w:pPr>
            <w:r w:rsidRPr="00546BAD">
              <w:rPr>
                <w:rFonts w:ascii="AvenirNext LT Pro Regular" w:hAnsi="AvenirNext LT Pro Regular"/>
              </w:rPr>
              <w:t xml:space="preserve">Opinión de cumplimiento de las </w:t>
            </w:r>
            <w:r w:rsidRPr="00546BAD">
              <w:rPr>
                <w:rFonts w:ascii="AvenirNext LT Pro Regular" w:hAnsi="AvenirNext LT Pro Regular"/>
                <w:u w:val="single"/>
              </w:rPr>
              <w:t>Obligaciones Fiscales Estatales,</w:t>
            </w:r>
            <w:r w:rsidRPr="00546BAD">
              <w:rPr>
                <w:rFonts w:ascii="AvenirNext LT Pro Regular" w:hAnsi="AvenirNext LT Pro Regular"/>
              </w:rPr>
              <w:t xml:space="preserve"> </w:t>
            </w:r>
            <w:r w:rsidR="003058CE" w:rsidRPr="00546BAD">
              <w:rPr>
                <w:rFonts w:ascii="AvenirNext LT Pro Regular" w:hAnsi="AvenirNext LT Pro Regular"/>
                <w:b/>
                <w:bCs/>
              </w:rPr>
              <w:t xml:space="preserve">con una antigüedad menor a 30 días anteriores a la presentación de las propuestas de la </w:t>
            </w:r>
            <w:r w:rsidR="003058CE" w:rsidRPr="00546BAD">
              <w:rPr>
                <w:rFonts w:ascii="AvenirNext LT Pro Regular" w:hAnsi="AvenirNext LT Pro Regular"/>
                <w:b/>
                <w:bCs/>
              </w:rPr>
              <w:lastRenderedPageBreak/>
              <w:t xml:space="preserve">presente licitación </w:t>
            </w:r>
            <w:r w:rsidR="003058CE" w:rsidRPr="00546BAD">
              <w:rPr>
                <w:rFonts w:ascii="AvenirNext LT Pro Regular" w:hAnsi="AvenirNext LT Pro Regular"/>
                <w:b/>
              </w:rPr>
              <w:t xml:space="preserve">y en sentido positiva, </w:t>
            </w:r>
            <w:r w:rsidRPr="00546BAD">
              <w:rPr>
                <w:rFonts w:ascii="AvenirNext LT Pro Regular" w:hAnsi="AvenirNext LT Pro Regular"/>
              </w:rPr>
              <w:t xml:space="preserve">que expide la Recaudación de Rentas del Estado de Chihuahua. </w:t>
            </w:r>
          </w:p>
          <w:p w14:paraId="65E51B8B" w14:textId="77777777" w:rsidR="00B314AE" w:rsidRPr="00546BAD" w:rsidRDefault="00B314AE" w:rsidP="00C60416">
            <w:pPr>
              <w:jc w:val="both"/>
              <w:rPr>
                <w:rFonts w:ascii="AvenirNext LT Pro Regular" w:hAnsi="AvenirNext LT Pro Regular"/>
              </w:rPr>
            </w:pPr>
          </w:p>
          <w:p w14:paraId="215EA01B" w14:textId="77777777" w:rsidR="00B314AE" w:rsidRPr="00546BAD" w:rsidRDefault="00B314AE" w:rsidP="00C60416">
            <w:pPr>
              <w:jc w:val="both"/>
              <w:rPr>
                <w:rFonts w:ascii="AvenirNext LT Pro Regular" w:hAnsi="AvenirNext LT Pro Regular"/>
                <w:i/>
                <w:iCs/>
              </w:rPr>
            </w:pPr>
            <w:r w:rsidRPr="00546BAD">
              <w:rPr>
                <w:rFonts w:ascii="AvenirNext LT Pro Regular" w:hAnsi="AvenirNext LT Pro Regular"/>
                <w:b/>
                <w:bCs/>
                <w:i/>
                <w:iCs/>
              </w:rPr>
              <w:t>No será motivo de descalificación en caso de que exista adeudo vehicular o multas</w:t>
            </w:r>
            <w:r w:rsidRPr="00546BAD">
              <w:rPr>
                <w:rFonts w:ascii="AvenirNext LT Pro Regular" w:hAnsi="AvenirNext LT Pro Regular"/>
                <w:i/>
                <w:iCs/>
              </w:rPr>
              <w:t>, sin embargo, de ser adjudicado deberá pagar dichos conceptos antes de la firma del contrato.</w:t>
            </w:r>
          </w:p>
          <w:p w14:paraId="4630E1E8" w14:textId="77777777" w:rsidR="00B314AE" w:rsidRPr="00546BAD" w:rsidRDefault="00B314AE" w:rsidP="00C60416">
            <w:pPr>
              <w:jc w:val="both"/>
              <w:rPr>
                <w:rFonts w:ascii="AvenirNext LT Pro Regular" w:hAnsi="AvenirNext LT Pro Regular"/>
              </w:rPr>
            </w:pPr>
            <w:r w:rsidRPr="00546BAD">
              <w:rPr>
                <w:rFonts w:ascii="AvenirNext LT Pro Regular" w:hAnsi="AvenirNext LT Pro Regular"/>
                <w:i/>
                <w:iCs/>
              </w:rPr>
              <w:t>(La Opinión es obligatoria para TODOS los licitantes que deseen participar en el presente proceso licitatorio)</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C5760AA"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lastRenderedPageBreak/>
              <w:t>SÍ</w:t>
            </w:r>
          </w:p>
        </w:tc>
        <w:tc>
          <w:tcPr>
            <w:tcW w:w="1541" w:type="dxa"/>
            <w:tcBorders>
              <w:top w:val="single" w:sz="4" w:space="0" w:color="auto"/>
              <w:left w:val="single" w:sz="4" w:space="0" w:color="auto"/>
              <w:bottom w:val="single" w:sz="4" w:space="0" w:color="auto"/>
              <w:right w:val="single" w:sz="4" w:space="0" w:color="auto"/>
            </w:tcBorders>
            <w:vAlign w:val="center"/>
          </w:tcPr>
          <w:p w14:paraId="1F243C5E" w14:textId="1B4BE9FB" w:rsidR="00B314AE" w:rsidRPr="00546BAD" w:rsidRDefault="003058CE"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1B413443"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65AE6A35" w14:textId="2F0F4077"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15</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6F2D6D4F" w14:textId="7E6E7501" w:rsidR="00B314AE" w:rsidRPr="00546BAD" w:rsidRDefault="00B314AE" w:rsidP="00C60416">
            <w:pPr>
              <w:jc w:val="both"/>
              <w:rPr>
                <w:rFonts w:ascii="AvenirNext LT Pro Regular" w:hAnsi="AvenirNext LT Pro Regular"/>
              </w:rPr>
            </w:pPr>
            <w:r w:rsidRPr="00546BAD">
              <w:rPr>
                <w:rFonts w:ascii="AvenirNext LT Pro Regular" w:hAnsi="AvenirNext LT Pro Regular"/>
                <w:b/>
              </w:rPr>
              <w:t>Identificación oficial vigente</w:t>
            </w:r>
            <w:r w:rsidRPr="00546BAD">
              <w:rPr>
                <w:rFonts w:ascii="AvenirNext LT Pro Regular" w:hAnsi="AvenirNext LT Pro Regular"/>
              </w:rPr>
              <w:t xml:space="preserve"> con fotografía de la persona legalmente facultada que suscribe las propuestas. </w:t>
            </w:r>
            <w:r w:rsidRPr="00546BAD">
              <w:rPr>
                <w:rFonts w:ascii="AvenirNext LT Pro Regular" w:hAnsi="AvenirNext LT Pro Regular"/>
                <w:b/>
                <w:bCs/>
              </w:rPr>
              <w:t>(En original</w:t>
            </w:r>
            <w:r w:rsidR="003058CE" w:rsidRPr="00546BAD">
              <w:rPr>
                <w:rFonts w:ascii="AvenirNext LT Pro Regular" w:hAnsi="AvenirNext LT Pro Regular"/>
                <w:b/>
                <w:bCs/>
              </w:rPr>
              <w:t xml:space="preserve"> o copia certificada para su cotejo, misma que será restituida una vez que se realice el cotejo con la copia simple.</w:t>
            </w:r>
            <w:r w:rsidRPr="00546BAD">
              <w:rPr>
                <w:rFonts w:ascii="AvenirNext LT Pro Regular" w:hAnsi="AvenirNext LT Pro Regular"/>
                <w:b/>
                <w:bCs/>
              </w:rPr>
              <w:t>)</w:t>
            </w:r>
          </w:p>
        </w:tc>
        <w:tc>
          <w:tcPr>
            <w:tcW w:w="1649" w:type="dxa"/>
            <w:tcBorders>
              <w:top w:val="single" w:sz="4" w:space="0" w:color="auto"/>
              <w:left w:val="single" w:sz="4" w:space="0" w:color="auto"/>
              <w:bottom w:val="single" w:sz="4" w:space="0" w:color="auto"/>
              <w:right w:val="single" w:sz="4" w:space="0" w:color="auto"/>
            </w:tcBorders>
            <w:vAlign w:val="center"/>
            <w:hideMark/>
          </w:tcPr>
          <w:p w14:paraId="3CC76BC8"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497EA9B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r>
      <w:tr w:rsidR="00B314AE" w:rsidRPr="00546BAD" w14:paraId="33F67D96"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2F7EA7F6" w14:textId="53FFA817"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16</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10CC39A4" w14:textId="7A2A3269" w:rsidR="00953CE3" w:rsidRDefault="00B314AE" w:rsidP="00A27A79">
            <w:pPr>
              <w:jc w:val="both"/>
              <w:rPr>
                <w:rFonts w:ascii="AvenirNext LT Pro Regular" w:hAnsi="AvenirNext LT Pro Regular"/>
              </w:rPr>
            </w:pPr>
            <w:r w:rsidRPr="00546BAD">
              <w:rPr>
                <w:rFonts w:ascii="AvenirNext LT Pro Regular" w:hAnsi="AvenirNext LT Pro Regular"/>
              </w:rPr>
              <w:t xml:space="preserve">Certificado de Registro en el Padrón de Proveedores de Bienes y Servicios de la Administración Pública Estatal de Chihuahua, </w:t>
            </w:r>
            <w:bookmarkStart w:id="68" w:name="_Hlk215136935"/>
            <w:r w:rsidR="00375A4F" w:rsidRPr="00375A4F">
              <w:rPr>
                <w:rFonts w:ascii="AvenirNext LT Pro Regular" w:hAnsi="AvenirNext LT Pro Regular"/>
                <w:b/>
                <w:bCs/>
              </w:rPr>
              <w:t xml:space="preserve">vigente </w:t>
            </w:r>
            <w:r w:rsidRPr="00375A4F">
              <w:rPr>
                <w:rFonts w:ascii="AvenirNext LT Pro Regular" w:hAnsi="AvenirNext LT Pro Regular"/>
                <w:b/>
                <w:bCs/>
              </w:rPr>
              <w:t>correspondiente al año 2025</w:t>
            </w:r>
            <w:bookmarkEnd w:id="68"/>
            <w:r w:rsidRPr="00546BAD">
              <w:rPr>
                <w:rFonts w:ascii="AvenirNext LT Pro Regular" w:hAnsi="AvenirNext LT Pro Regular"/>
              </w:rPr>
              <w:t>.</w:t>
            </w:r>
            <w:r w:rsidR="00A27A79">
              <w:rPr>
                <w:rFonts w:ascii="AvenirNext LT Pro Regular" w:hAnsi="AvenirNext LT Pro Regular"/>
              </w:rPr>
              <w:t xml:space="preserve"> </w:t>
            </w:r>
          </w:p>
          <w:p w14:paraId="01404C58" w14:textId="77777777" w:rsidR="00953CE3" w:rsidRDefault="00953CE3" w:rsidP="00A27A79">
            <w:pPr>
              <w:jc w:val="both"/>
              <w:rPr>
                <w:rFonts w:ascii="AvenirNext LT Pro Regular" w:hAnsi="AvenirNext LT Pro Regular"/>
              </w:rPr>
            </w:pPr>
          </w:p>
          <w:p w14:paraId="28FE55FF" w14:textId="51DC427C" w:rsidR="00B314AE" w:rsidRPr="00546BAD" w:rsidRDefault="003F7143" w:rsidP="00A27A79">
            <w:pPr>
              <w:jc w:val="both"/>
              <w:rPr>
                <w:rFonts w:ascii="AvenirNext LT Pro Regular" w:hAnsi="AvenirNext LT Pro Regular"/>
              </w:rPr>
            </w:pPr>
            <w:r>
              <w:rPr>
                <w:rFonts w:ascii="AvenirNext LT Pro Regular" w:hAnsi="AvenirNext LT Pro Regular"/>
              </w:rPr>
              <w:t xml:space="preserve">Exceptuando este numeral de conformidad con el </w:t>
            </w:r>
            <w:r w:rsidR="00170DAF">
              <w:rPr>
                <w:rFonts w:ascii="AvenirNext LT Pro Regular" w:hAnsi="AvenirNext LT Pro Regular"/>
              </w:rPr>
              <w:t>con el numeral III, inciso N</w:t>
            </w:r>
            <w:r w:rsidR="00375A4F">
              <w:rPr>
                <w:rFonts w:ascii="AvenirNext LT Pro Regular" w:hAnsi="AvenirNext LT Pro Regular"/>
              </w:rPr>
              <w:t>)</w:t>
            </w:r>
            <w:r w:rsidR="00170DAF">
              <w:rPr>
                <w:rFonts w:ascii="AvenirNext LT Pro Regular" w:hAnsi="AvenirNext LT Pro Regular"/>
              </w:rPr>
              <w:t xml:space="preserve"> fracción II de las presentes bases.</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035D202"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6BC65D4F" w14:textId="48C6260B" w:rsidR="00B314AE" w:rsidRPr="00546BAD" w:rsidRDefault="008B1C68" w:rsidP="00C60416">
            <w:pPr>
              <w:jc w:val="center"/>
              <w:rPr>
                <w:rFonts w:ascii="AvenirNext LT Pro Regular" w:hAnsi="AvenirNext LT Pro Regular"/>
                <w:b/>
              </w:rPr>
            </w:pPr>
            <w:r w:rsidRPr="00546BAD">
              <w:rPr>
                <w:rFonts w:ascii="AvenirNext LT Pro Regular" w:hAnsi="AvenirNext LT Pro Regular"/>
                <w:b/>
              </w:rPr>
              <w:t>NO</w:t>
            </w:r>
          </w:p>
        </w:tc>
      </w:tr>
      <w:tr w:rsidR="00B314AE" w:rsidRPr="00546BAD" w14:paraId="5C0CF5BA"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123CADE6" w14:textId="148C2256"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17</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3CE81231" w14:textId="009E7DC0" w:rsidR="00B314AE" w:rsidRPr="00546BAD" w:rsidRDefault="00B314AE" w:rsidP="00C60416">
            <w:pPr>
              <w:jc w:val="both"/>
              <w:rPr>
                <w:rFonts w:ascii="AvenirNext LT Pro Regular" w:hAnsi="AvenirNext LT Pro Regular"/>
              </w:rPr>
            </w:pPr>
            <w:r w:rsidRPr="00546BAD">
              <w:rPr>
                <w:rFonts w:ascii="AvenirNext LT Pro Regular" w:hAnsi="AvenirNext LT Pro Regular"/>
              </w:rPr>
              <w:t>Cédula Profesional del Contador Público Titulado que suscribe la Balanza de Comprobación, Balances Generales y los Estados de Resultados.</w:t>
            </w:r>
            <w:r w:rsidR="003058CE" w:rsidRPr="00546BAD">
              <w:rPr>
                <w:rFonts w:ascii="AvenirNext LT Pro Regular" w:hAnsi="AvenirNext LT Pro Regular"/>
              </w:rPr>
              <w:t xml:space="preserve"> </w:t>
            </w:r>
            <w:r w:rsidR="003058CE" w:rsidRPr="00546BAD">
              <w:rPr>
                <w:rFonts w:ascii="AvenirNext LT Pro Regular" w:hAnsi="AvenirNext LT Pro Regular"/>
                <w:b/>
                <w:bCs/>
              </w:rPr>
              <w:t>(En original o copia certificada para su cotejo, misma que será restituida una vez que se realice el cotejo con la copia simple.)</w:t>
            </w:r>
          </w:p>
          <w:p w14:paraId="2E0EC023" w14:textId="77777777" w:rsidR="00B314AE" w:rsidRPr="00546BAD" w:rsidRDefault="00B314AE" w:rsidP="00C60416">
            <w:pPr>
              <w:jc w:val="both"/>
              <w:rPr>
                <w:rFonts w:ascii="AvenirNext LT Pro Regular" w:hAnsi="AvenirNext LT Pro Regular"/>
              </w:rPr>
            </w:pPr>
          </w:p>
          <w:p w14:paraId="06EDCC7F" w14:textId="29209251" w:rsidR="00B314AE" w:rsidRPr="00546BAD" w:rsidRDefault="00B314AE" w:rsidP="00C60416">
            <w:pPr>
              <w:jc w:val="both"/>
              <w:rPr>
                <w:rFonts w:ascii="AvenirNext LT Pro Regular" w:hAnsi="AvenirNext LT Pro Regular"/>
              </w:rPr>
            </w:pPr>
            <w:r w:rsidRPr="00546BAD">
              <w:rPr>
                <w:rFonts w:ascii="AvenirNext LT Pro Regular" w:hAnsi="AvenirNext LT Pro Regular"/>
                <w:b/>
                <w:bCs/>
              </w:rPr>
              <w:t xml:space="preserve">Manifestando en la copia </w:t>
            </w:r>
            <w:r w:rsidR="003058CE" w:rsidRPr="00546BAD">
              <w:rPr>
                <w:rFonts w:ascii="AvenirNext LT Pro Regular" w:hAnsi="AvenirNext LT Pro Regular"/>
                <w:b/>
                <w:bCs/>
              </w:rPr>
              <w:t xml:space="preserve">simple </w:t>
            </w:r>
            <w:r w:rsidRPr="00546BAD">
              <w:rPr>
                <w:rFonts w:ascii="AvenirNext LT Pro Regular" w:hAnsi="AvenirNext LT Pro Regular"/>
                <w:b/>
                <w:bCs/>
              </w:rPr>
              <w:t>que presta sus servicios profesionales al licitante y debidamente firmado en original por tal contador.</w:t>
            </w:r>
          </w:p>
        </w:tc>
        <w:tc>
          <w:tcPr>
            <w:tcW w:w="1649" w:type="dxa"/>
            <w:tcBorders>
              <w:top w:val="single" w:sz="4" w:space="0" w:color="auto"/>
              <w:left w:val="single" w:sz="4" w:space="0" w:color="auto"/>
              <w:bottom w:val="single" w:sz="4" w:space="0" w:color="auto"/>
              <w:right w:val="single" w:sz="4" w:space="0" w:color="auto"/>
            </w:tcBorders>
            <w:vAlign w:val="center"/>
            <w:hideMark/>
          </w:tcPr>
          <w:p w14:paraId="6BCAC614"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D1DD1F8" w14:textId="77777777" w:rsidR="00B314AE" w:rsidRPr="00546BAD" w:rsidRDefault="00B314AE" w:rsidP="00C60416">
            <w:pPr>
              <w:jc w:val="center"/>
              <w:rPr>
                <w:rFonts w:ascii="AvenirNext LT Pro Regular" w:hAnsi="AvenirNext LT Pro Regular"/>
                <w:b/>
              </w:rPr>
            </w:pPr>
            <w:r w:rsidRPr="00546BAD">
              <w:rPr>
                <w:rFonts w:ascii="AvenirNext LT Pro Regular" w:hAnsi="AvenirNext LT Pro Regular"/>
                <w:b/>
              </w:rPr>
              <w:t>SÍ</w:t>
            </w:r>
          </w:p>
        </w:tc>
      </w:tr>
      <w:tr w:rsidR="00B314AE" w:rsidRPr="00546BAD" w14:paraId="0F8FAA2C" w14:textId="77777777" w:rsidTr="00497AA7">
        <w:trPr>
          <w:trHeight w:val="1544"/>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783BCA37" w14:textId="0541C13E" w:rsidR="00B314AE" w:rsidRPr="00546BAD" w:rsidRDefault="00546BAD" w:rsidP="00C60416">
            <w:pPr>
              <w:jc w:val="center"/>
              <w:rPr>
                <w:rFonts w:ascii="AvenirNext LT Pro Regular" w:hAnsi="AvenirNext LT Pro Regular"/>
                <w:b/>
              </w:rPr>
            </w:pPr>
            <w:r w:rsidRPr="00546BAD">
              <w:rPr>
                <w:rFonts w:ascii="AvenirNext LT Pro Regular" w:hAnsi="AvenirNext LT Pro Regular"/>
                <w:b/>
              </w:rPr>
              <w:t>18</w:t>
            </w:r>
            <w:r w:rsidR="00B314AE"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hideMark/>
          </w:tcPr>
          <w:p w14:paraId="28C9A488" w14:textId="77777777" w:rsidR="00B314AE" w:rsidRPr="00546BAD" w:rsidRDefault="00B314AE" w:rsidP="00C60416">
            <w:pPr>
              <w:jc w:val="both"/>
              <w:rPr>
                <w:rFonts w:ascii="AvenirNext LT Pro Regular" w:hAnsi="AvenirNext LT Pro Regular"/>
              </w:rPr>
            </w:pPr>
            <w:r w:rsidRPr="00546BAD">
              <w:rPr>
                <w:rFonts w:ascii="AvenirNext LT Pro Regular" w:hAnsi="AvenirNext LT Pro Regular"/>
              </w:rPr>
              <w:t xml:space="preserve">Comprobante de pago mediante el cual se cubrió el costo de participación en la presente licitación, debidamente identificado con el nombre completo de la persona física o moral y número de licitación en la que participa. </w:t>
            </w:r>
          </w:p>
        </w:tc>
        <w:tc>
          <w:tcPr>
            <w:tcW w:w="1649" w:type="dxa"/>
            <w:tcBorders>
              <w:top w:val="single" w:sz="4" w:space="0" w:color="auto"/>
              <w:left w:val="single" w:sz="4" w:space="0" w:color="auto"/>
              <w:bottom w:val="single" w:sz="4" w:space="0" w:color="auto"/>
              <w:right w:val="single" w:sz="4" w:space="0" w:color="auto"/>
            </w:tcBorders>
            <w:vAlign w:val="center"/>
            <w:hideMark/>
          </w:tcPr>
          <w:p w14:paraId="5AB9B552" w14:textId="5509B2D0" w:rsidR="00B314AE" w:rsidRPr="00546BAD" w:rsidRDefault="00206184" w:rsidP="00C60416">
            <w:pPr>
              <w:jc w:val="center"/>
              <w:rPr>
                <w:rFonts w:ascii="AvenirNext LT Pro Regular" w:hAnsi="AvenirNext LT Pro Regular"/>
                <w:b/>
              </w:rPr>
            </w:pPr>
            <w:r>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216DE24F" w14:textId="242256E8" w:rsidR="00B314AE" w:rsidRPr="00546BAD" w:rsidRDefault="008B1C68" w:rsidP="00C60416">
            <w:pPr>
              <w:spacing w:line="276" w:lineRule="auto"/>
              <w:jc w:val="center"/>
              <w:rPr>
                <w:rFonts w:ascii="AvenirNext LT Pro Regular" w:hAnsi="AvenirNext LT Pro Regular"/>
                <w:b/>
              </w:rPr>
            </w:pPr>
            <w:r w:rsidRPr="00546BAD">
              <w:rPr>
                <w:rFonts w:ascii="AvenirNext LT Pro Regular" w:hAnsi="AvenirNext LT Pro Regular"/>
                <w:b/>
              </w:rPr>
              <w:t>SÍ</w:t>
            </w:r>
          </w:p>
        </w:tc>
      </w:tr>
      <w:tr w:rsidR="003B223C" w:rsidRPr="00546BAD" w14:paraId="79357FE7"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hideMark/>
          </w:tcPr>
          <w:p w14:paraId="041BAD00" w14:textId="69790CCE" w:rsidR="003B223C" w:rsidRPr="00546BAD" w:rsidRDefault="00796F3E" w:rsidP="003B223C">
            <w:pPr>
              <w:jc w:val="center"/>
              <w:rPr>
                <w:rFonts w:ascii="AvenirNext LT Pro Regular" w:hAnsi="AvenirNext LT Pro Regular"/>
                <w:b/>
              </w:rPr>
            </w:pPr>
            <w:r>
              <w:rPr>
                <w:rFonts w:ascii="AvenirNext LT Pro Regular" w:hAnsi="AvenirNext LT Pro Regular"/>
                <w:b/>
              </w:rPr>
              <w:t>19</w:t>
            </w:r>
            <w:r w:rsidR="003B223C">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34C891F2"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Currículo que acredite su capacidad técnica y experiencia en el ramo, debidamente firmado por el representante legal, que compruebe dedicarse al giro objeto del presente. </w:t>
            </w:r>
          </w:p>
          <w:p w14:paraId="0D93CC8E" w14:textId="77777777" w:rsidR="003B223C" w:rsidRPr="00546BAD" w:rsidRDefault="003B223C" w:rsidP="003B223C">
            <w:pPr>
              <w:jc w:val="both"/>
              <w:rPr>
                <w:rFonts w:ascii="AvenirNext LT Pro Regular" w:hAnsi="AvenirNext LT Pro Regular"/>
              </w:rPr>
            </w:pPr>
          </w:p>
          <w:p w14:paraId="7A1B1CAE"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El Currículo deberá contener como mínimo lo siguiente: </w:t>
            </w:r>
          </w:p>
          <w:p w14:paraId="7D2828C8"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a) Datos generales de la empresa: </w:t>
            </w:r>
          </w:p>
          <w:p w14:paraId="08B17E51"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Razón social: nombre de la empresa e incluir el logo. </w:t>
            </w:r>
          </w:p>
          <w:p w14:paraId="1C478E11"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Domicilio: señalar la dirección de la empresa</w:t>
            </w:r>
          </w:p>
          <w:p w14:paraId="0021F533"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lastRenderedPageBreak/>
              <w:t xml:space="preserve">• Información de contacto: Se deben incluir los teléfonos, página web en caso de contar con una y correo electrónico. </w:t>
            </w:r>
          </w:p>
          <w:p w14:paraId="31C862E5"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Registro Federal de Contribuyentes. </w:t>
            </w:r>
          </w:p>
          <w:p w14:paraId="6F86BBF7"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Nombre de alguno de los representantes o de la persona que vaya a tener el contacto directo en caso de resultar adjudicado. </w:t>
            </w:r>
          </w:p>
          <w:p w14:paraId="1EE5D39D"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b) Razón de ser: </w:t>
            </w:r>
          </w:p>
          <w:p w14:paraId="71F402A0"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Misión de la empresa. </w:t>
            </w:r>
          </w:p>
          <w:p w14:paraId="3915B71A"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Visión. </w:t>
            </w:r>
          </w:p>
          <w:p w14:paraId="111E2768"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c) Objetivos a corto y largo plazo: </w:t>
            </w:r>
          </w:p>
          <w:p w14:paraId="4CDA74C8"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Perfil de la empresa. </w:t>
            </w:r>
          </w:p>
          <w:p w14:paraId="73BEF8BE"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Lugar y fecha en que la empresa comenzó a operar </w:t>
            </w:r>
          </w:p>
          <w:p w14:paraId="005973EF"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Nombres y apellidos de los representantes legales </w:t>
            </w:r>
          </w:p>
          <w:p w14:paraId="02C14250"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 La capacidad que tiene la empresa para desempeñar las actividades y los servicios que ofrece (tanto técnicos, económicos, como administrativos). </w:t>
            </w:r>
          </w:p>
          <w:p w14:paraId="4B19AA2A"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xml:space="preserve">d) Productos y servicios: </w:t>
            </w:r>
          </w:p>
          <w:p w14:paraId="32A1F0D4" w14:textId="77777777" w:rsidR="003B223C" w:rsidRPr="00546BAD" w:rsidRDefault="003B223C" w:rsidP="003B223C">
            <w:pPr>
              <w:jc w:val="both"/>
              <w:rPr>
                <w:rFonts w:ascii="AvenirNext LT Pro Regular" w:hAnsi="AvenirNext LT Pro Regular"/>
              </w:rPr>
            </w:pPr>
            <w:r w:rsidRPr="00546BAD">
              <w:rPr>
                <w:rFonts w:ascii="AvenirNext LT Pro Regular" w:hAnsi="AvenirNext LT Pro Regular"/>
              </w:rPr>
              <w:t>• Elaborar una lista de los productos o servicios que la empresa ofrece.</w:t>
            </w:r>
          </w:p>
          <w:p w14:paraId="09A0B7EE" w14:textId="67BFCDC9" w:rsidR="003B223C" w:rsidRPr="00546BAD" w:rsidRDefault="003B223C" w:rsidP="003B223C">
            <w:pPr>
              <w:jc w:val="both"/>
              <w:rPr>
                <w:rFonts w:ascii="AvenirNext LT Pro Regular" w:hAnsi="AvenirNext LT Pro Regular"/>
              </w:rPr>
            </w:pPr>
          </w:p>
        </w:tc>
        <w:tc>
          <w:tcPr>
            <w:tcW w:w="1649" w:type="dxa"/>
            <w:tcBorders>
              <w:top w:val="single" w:sz="4" w:space="0" w:color="auto"/>
              <w:left w:val="single" w:sz="4" w:space="0" w:color="auto"/>
              <w:bottom w:val="single" w:sz="4" w:space="0" w:color="auto"/>
              <w:right w:val="single" w:sz="4" w:space="0" w:color="auto"/>
            </w:tcBorders>
            <w:vAlign w:val="center"/>
            <w:hideMark/>
          </w:tcPr>
          <w:p w14:paraId="75BCE0CD" w14:textId="0304FE34"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lastRenderedPageBreak/>
              <w:t>SÍ</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A091347" w14:textId="35ED22D9"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NO</w:t>
            </w:r>
          </w:p>
        </w:tc>
      </w:tr>
      <w:tr w:rsidR="003B223C" w:rsidRPr="00546BAD" w14:paraId="2F4736F5"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478BD74" w14:textId="2AD2F607" w:rsidR="003B223C" w:rsidRPr="00546BAD" w:rsidRDefault="00796F3E" w:rsidP="003B223C">
            <w:pPr>
              <w:jc w:val="center"/>
              <w:rPr>
                <w:rFonts w:ascii="AvenirNext LT Pro Regular" w:hAnsi="AvenirNext LT Pro Regular"/>
                <w:b/>
              </w:rPr>
            </w:pPr>
            <w:r>
              <w:rPr>
                <w:rFonts w:ascii="AvenirNext LT Pro Regular" w:hAnsi="AvenirNext LT Pro Regular"/>
                <w:b/>
              </w:rPr>
              <w:t>20</w:t>
            </w:r>
            <w:r w:rsidR="003B223C">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7708BA6B" w14:textId="77777777" w:rsidR="003B223C" w:rsidRPr="00546BAD" w:rsidRDefault="003B223C" w:rsidP="003B223C">
            <w:pPr>
              <w:spacing w:line="276" w:lineRule="auto"/>
              <w:jc w:val="both"/>
              <w:rPr>
                <w:rFonts w:ascii="AvenirNext LT Pro Regular" w:hAnsi="AvenirNext LT Pro Regular"/>
              </w:rPr>
            </w:pPr>
            <w:r w:rsidRPr="00546BAD">
              <w:rPr>
                <w:rFonts w:ascii="AvenirNext LT Pro Regular" w:hAnsi="AvenirNext LT Pro Regular"/>
              </w:rPr>
              <w:t xml:space="preserve">Comprobar mediante contrato de prestación de servicios, que se cuenta con la experiencia mínima de 1 (un) año en la prestación del servicio motivo de la presente licitación, presentado copia simple de cuando menos un contrato debidamente formalizado con fecha de un año atrás o más a la fecha de la presentación y apertura de propuestas técnicas y económicas indicados en las presentes bases, cuyo objeto sea el mismo de este procedimiento. </w:t>
            </w:r>
          </w:p>
          <w:p w14:paraId="24E48C51" w14:textId="0D9B5222" w:rsidR="003B223C" w:rsidRPr="00546BAD" w:rsidRDefault="003B223C" w:rsidP="003B223C">
            <w:pPr>
              <w:spacing w:line="276" w:lineRule="auto"/>
              <w:jc w:val="both"/>
              <w:rPr>
                <w:rFonts w:ascii="AvenirNext LT Pro Regular" w:hAnsi="AvenirNext LT Pro Regular"/>
              </w:rPr>
            </w:pPr>
            <w:r w:rsidRPr="00546BAD">
              <w:rPr>
                <w:rFonts w:ascii="AvenirNext LT Pro Regular" w:hAnsi="AvenirNext LT Pro Regular"/>
              </w:rPr>
              <w:t>Dicho importe del contrato será de cuando menos el treinta por ciento del monto a ejercer estimado en la propuesta económica para la contratación.</w:t>
            </w:r>
          </w:p>
        </w:tc>
        <w:tc>
          <w:tcPr>
            <w:tcW w:w="1649" w:type="dxa"/>
            <w:tcBorders>
              <w:top w:val="single" w:sz="4" w:space="0" w:color="auto"/>
              <w:left w:val="single" w:sz="4" w:space="0" w:color="auto"/>
              <w:bottom w:val="single" w:sz="4" w:space="0" w:color="auto"/>
              <w:right w:val="single" w:sz="4" w:space="0" w:color="auto"/>
            </w:tcBorders>
            <w:vAlign w:val="center"/>
          </w:tcPr>
          <w:p w14:paraId="6EE7B333" w14:textId="53935659"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NO</w:t>
            </w:r>
          </w:p>
        </w:tc>
        <w:tc>
          <w:tcPr>
            <w:tcW w:w="1541" w:type="dxa"/>
            <w:tcBorders>
              <w:top w:val="single" w:sz="4" w:space="0" w:color="auto"/>
              <w:left w:val="single" w:sz="4" w:space="0" w:color="auto"/>
              <w:bottom w:val="single" w:sz="4" w:space="0" w:color="auto"/>
              <w:right w:val="single" w:sz="4" w:space="0" w:color="auto"/>
            </w:tcBorders>
            <w:vAlign w:val="center"/>
          </w:tcPr>
          <w:p w14:paraId="49D29912" w14:textId="0C98A659" w:rsidR="003B223C" w:rsidRPr="00546BAD" w:rsidRDefault="003B223C" w:rsidP="003B223C">
            <w:pPr>
              <w:spacing w:line="276" w:lineRule="auto"/>
              <w:jc w:val="center"/>
              <w:rPr>
                <w:rFonts w:ascii="AvenirNext LT Pro Regular" w:hAnsi="AvenirNext LT Pro Regular"/>
                <w:b/>
              </w:rPr>
            </w:pPr>
            <w:r w:rsidRPr="00546BAD">
              <w:rPr>
                <w:rFonts w:ascii="AvenirNext LT Pro Regular" w:hAnsi="AvenirNext LT Pro Regular"/>
                <w:b/>
              </w:rPr>
              <w:t>SI</w:t>
            </w:r>
          </w:p>
        </w:tc>
      </w:tr>
      <w:tr w:rsidR="003B223C" w:rsidRPr="00546BAD" w14:paraId="22B25CDD" w14:textId="77777777" w:rsidTr="00665D20">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A1432AA" w14:textId="0382AD9B" w:rsidR="003B223C" w:rsidRPr="00546BAD" w:rsidRDefault="003B223C" w:rsidP="003B223C">
            <w:pPr>
              <w:jc w:val="center"/>
              <w:rPr>
                <w:rFonts w:ascii="AvenirNext LT Pro Regular" w:hAnsi="AvenirNext LT Pro Regular"/>
                <w:b/>
              </w:rPr>
            </w:pPr>
          </w:p>
        </w:tc>
        <w:tc>
          <w:tcPr>
            <w:tcW w:w="5677" w:type="dxa"/>
            <w:tcBorders>
              <w:top w:val="single" w:sz="4" w:space="0" w:color="auto"/>
              <w:left w:val="single" w:sz="4" w:space="0" w:color="auto"/>
              <w:bottom w:val="single" w:sz="4" w:space="0" w:color="auto"/>
              <w:right w:val="single" w:sz="4" w:space="0" w:color="auto"/>
            </w:tcBorders>
            <w:vAlign w:val="center"/>
          </w:tcPr>
          <w:p w14:paraId="53E87F8B" w14:textId="723321FF" w:rsidR="00953CE3" w:rsidRPr="00953CE3" w:rsidRDefault="00953CE3" w:rsidP="003B223C">
            <w:pPr>
              <w:jc w:val="both"/>
              <w:rPr>
                <w:rFonts w:ascii="AvenirNext LT Pro Regular" w:hAnsi="AvenirNext LT Pro Regular"/>
                <w:b/>
                <w:bCs/>
              </w:rPr>
            </w:pPr>
          </w:p>
        </w:tc>
        <w:tc>
          <w:tcPr>
            <w:tcW w:w="1649" w:type="dxa"/>
            <w:tcBorders>
              <w:top w:val="single" w:sz="4" w:space="0" w:color="auto"/>
              <w:left w:val="single" w:sz="4" w:space="0" w:color="auto"/>
              <w:bottom w:val="single" w:sz="4" w:space="0" w:color="auto"/>
              <w:right w:val="single" w:sz="4" w:space="0" w:color="auto"/>
            </w:tcBorders>
            <w:vAlign w:val="center"/>
          </w:tcPr>
          <w:p w14:paraId="1971E4E5" w14:textId="556E4CBC" w:rsidR="003B223C" w:rsidRPr="00546BAD" w:rsidRDefault="003B223C" w:rsidP="003B223C">
            <w:pPr>
              <w:jc w:val="center"/>
              <w:rPr>
                <w:rFonts w:ascii="AvenirNext LT Pro Regular" w:hAnsi="AvenirNext LT Pro Regular"/>
                <w:b/>
              </w:rPr>
            </w:pPr>
          </w:p>
        </w:tc>
        <w:tc>
          <w:tcPr>
            <w:tcW w:w="1541" w:type="dxa"/>
            <w:tcBorders>
              <w:top w:val="single" w:sz="4" w:space="0" w:color="auto"/>
              <w:left w:val="single" w:sz="4" w:space="0" w:color="auto"/>
              <w:bottom w:val="single" w:sz="4" w:space="0" w:color="auto"/>
              <w:right w:val="single" w:sz="4" w:space="0" w:color="auto"/>
            </w:tcBorders>
            <w:vAlign w:val="center"/>
          </w:tcPr>
          <w:p w14:paraId="4166E029" w14:textId="36A43ABE" w:rsidR="003B223C" w:rsidRPr="00546BAD" w:rsidRDefault="003B223C" w:rsidP="003B223C">
            <w:pPr>
              <w:spacing w:line="276" w:lineRule="auto"/>
              <w:jc w:val="center"/>
              <w:rPr>
                <w:rFonts w:ascii="AvenirNext LT Pro Regular" w:hAnsi="AvenirNext LT Pro Regular"/>
                <w:b/>
              </w:rPr>
            </w:pPr>
          </w:p>
        </w:tc>
      </w:tr>
      <w:tr w:rsidR="003B223C" w:rsidRPr="00546BAD" w14:paraId="3AE5C0BA"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9092832" w14:textId="1AA74189" w:rsidR="003B223C" w:rsidRPr="00546BAD" w:rsidRDefault="00953CE3" w:rsidP="003B223C">
            <w:pPr>
              <w:jc w:val="center"/>
              <w:rPr>
                <w:rFonts w:ascii="AvenirNext LT Pro Regular" w:hAnsi="AvenirNext LT Pro Regular"/>
                <w:b/>
              </w:rPr>
            </w:pPr>
            <w:r>
              <w:rPr>
                <w:rFonts w:ascii="AvenirNext LT Pro Regular" w:hAnsi="AvenirNext LT Pro Regular"/>
                <w:b/>
              </w:rPr>
              <w:t>22</w:t>
            </w:r>
            <w:r w:rsidR="003B223C"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0F57CD33" w14:textId="46128021" w:rsidR="003B223C" w:rsidRPr="00546BAD" w:rsidRDefault="003B223C" w:rsidP="003B223C">
            <w:pPr>
              <w:jc w:val="both"/>
              <w:rPr>
                <w:rFonts w:ascii="AvenirNext LT Pro Regular" w:hAnsi="AvenirNext LT Pro Regular"/>
                <w:bCs/>
                <w:i/>
                <w:iCs/>
              </w:rPr>
            </w:pPr>
            <w:r w:rsidRPr="00546BAD">
              <w:rPr>
                <w:rFonts w:ascii="AvenirNext LT Pro Regular" w:hAnsi="AvenirNext LT Pro Regular"/>
              </w:rPr>
              <w:t xml:space="preserve">Constancia de Situación Fiscal </w:t>
            </w:r>
            <w:r w:rsidRPr="00546BAD">
              <w:rPr>
                <w:rFonts w:ascii="AvenirNext LT Pro Regular" w:hAnsi="AvenirNext LT Pro Regular"/>
                <w:b/>
                <w:bCs/>
              </w:rPr>
              <w:t xml:space="preserve">con una antigüedad menor a 30 días anteriores a la presentación de las propuestas de la presente licitación, </w:t>
            </w:r>
            <w:r w:rsidRPr="00546BAD">
              <w:rPr>
                <w:rFonts w:ascii="AvenirNext LT Pro Regular" w:hAnsi="AvenirNext LT Pro Regular"/>
              </w:rPr>
              <w:t>del licitante.</w:t>
            </w:r>
          </w:p>
        </w:tc>
        <w:tc>
          <w:tcPr>
            <w:tcW w:w="1649" w:type="dxa"/>
            <w:tcBorders>
              <w:top w:val="single" w:sz="4" w:space="0" w:color="auto"/>
              <w:left w:val="single" w:sz="4" w:space="0" w:color="auto"/>
              <w:bottom w:val="single" w:sz="4" w:space="0" w:color="auto"/>
              <w:right w:val="single" w:sz="4" w:space="0" w:color="auto"/>
            </w:tcBorders>
            <w:vAlign w:val="center"/>
          </w:tcPr>
          <w:p w14:paraId="3667D87F" w14:textId="77777777"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48E9581A" w14:textId="69E872DE" w:rsidR="003B223C" w:rsidRPr="00546BAD" w:rsidRDefault="003B223C" w:rsidP="003B223C">
            <w:pPr>
              <w:spacing w:line="276" w:lineRule="auto"/>
              <w:jc w:val="center"/>
              <w:rPr>
                <w:rFonts w:ascii="AvenirNext LT Pro Regular" w:hAnsi="AvenirNext LT Pro Regular"/>
                <w:b/>
              </w:rPr>
            </w:pPr>
            <w:r w:rsidRPr="00546BAD">
              <w:rPr>
                <w:rFonts w:ascii="AvenirNext LT Pro Regular" w:hAnsi="AvenirNext LT Pro Regular"/>
                <w:b/>
              </w:rPr>
              <w:t>NO</w:t>
            </w:r>
          </w:p>
        </w:tc>
      </w:tr>
      <w:tr w:rsidR="003B223C" w:rsidRPr="00546BAD" w14:paraId="5F73918D"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0A50D1D7" w14:textId="033006BB" w:rsidR="003B223C" w:rsidRPr="00546BAD" w:rsidRDefault="00953CE3" w:rsidP="003B223C">
            <w:pPr>
              <w:jc w:val="center"/>
              <w:rPr>
                <w:rFonts w:ascii="AvenirNext LT Pro Regular" w:hAnsi="AvenirNext LT Pro Regular"/>
                <w:b/>
              </w:rPr>
            </w:pPr>
            <w:r>
              <w:rPr>
                <w:rFonts w:ascii="AvenirNext LT Pro Regular" w:hAnsi="AvenirNext LT Pro Regular"/>
                <w:b/>
              </w:rPr>
              <w:t>23</w:t>
            </w:r>
            <w:r w:rsidR="003B223C"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598ED9B4" w14:textId="77777777" w:rsidR="003B223C" w:rsidRPr="00546BAD" w:rsidRDefault="003B223C" w:rsidP="003B223C">
            <w:pPr>
              <w:spacing w:line="276" w:lineRule="auto"/>
              <w:jc w:val="both"/>
              <w:rPr>
                <w:rFonts w:ascii="AvenirNext LT Pro Regular" w:hAnsi="AvenirNext LT Pro Regular"/>
              </w:rPr>
            </w:pPr>
            <w:r w:rsidRPr="00546BAD">
              <w:rPr>
                <w:rFonts w:ascii="AvenirNext LT Pro Regular" w:hAnsi="AvenirNext LT Pro Regular"/>
              </w:rPr>
              <w:t xml:space="preserve">Escrito libre en el que manifiesta no encontrarse en el supuesto del artículo 69-B del Código Fiscal de la Federación. </w:t>
            </w:r>
          </w:p>
        </w:tc>
        <w:tc>
          <w:tcPr>
            <w:tcW w:w="1649" w:type="dxa"/>
            <w:tcBorders>
              <w:top w:val="single" w:sz="4" w:space="0" w:color="auto"/>
              <w:left w:val="single" w:sz="4" w:space="0" w:color="auto"/>
              <w:bottom w:val="single" w:sz="4" w:space="0" w:color="auto"/>
              <w:right w:val="single" w:sz="4" w:space="0" w:color="auto"/>
            </w:tcBorders>
            <w:vAlign w:val="center"/>
          </w:tcPr>
          <w:p w14:paraId="5842BBDC" w14:textId="77777777"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132DCF3A" w14:textId="4C679156" w:rsidR="003B223C" w:rsidRPr="00546BAD" w:rsidRDefault="003B223C" w:rsidP="003B223C">
            <w:pPr>
              <w:spacing w:line="276" w:lineRule="auto"/>
              <w:jc w:val="center"/>
              <w:rPr>
                <w:rFonts w:ascii="AvenirNext LT Pro Regular" w:hAnsi="AvenirNext LT Pro Regular"/>
                <w:b/>
              </w:rPr>
            </w:pPr>
            <w:r w:rsidRPr="00546BAD">
              <w:rPr>
                <w:rFonts w:ascii="AvenirNext LT Pro Regular" w:hAnsi="AvenirNext LT Pro Regular"/>
                <w:b/>
              </w:rPr>
              <w:t>NO</w:t>
            </w:r>
          </w:p>
        </w:tc>
      </w:tr>
      <w:tr w:rsidR="003B223C" w:rsidRPr="00546BAD" w14:paraId="198536C1"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30142287" w14:textId="2637683C" w:rsidR="003B223C" w:rsidRPr="00546BAD" w:rsidRDefault="00953CE3" w:rsidP="003B223C">
            <w:pPr>
              <w:jc w:val="center"/>
              <w:rPr>
                <w:rFonts w:ascii="AvenirNext LT Pro Regular" w:hAnsi="AvenirNext LT Pro Regular"/>
                <w:b/>
              </w:rPr>
            </w:pPr>
            <w:r>
              <w:rPr>
                <w:rFonts w:ascii="AvenirNext LT Pro Regular" w:hAnsi="AvenirNext LT Pro Regular"/>
                <w:b/>
              </w:rPr>
              <w:t>24</w:t>
            </w:r>
            <w:r w:rsidR="003B223C" w:rsidRPr="00546BAD">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0F7D5782" w14:textId="2E8A2BEC" w:rsidR="003B223C" w:rsidRPr="00546BAD" w:rsidRDefault="003B223C" w:rsidP="003B223C">
            <w:pPr>
              <w:spacing w:line="256" w:lineRule="auto"/>
              <w:jc w:val="both"/>
              <w:rPr>
                <w:rFonts w:ascii="AvenirNext LT Pro Regular" w:hAnsi="AvenirNext LT Pro Regular"/>
              </w:rPr>
            </w:pPr>
            <w:r w:rsidRPr="00546BAD">
              <w:rPr>
                <w:rFonts w:ascii="AvenirNext LT Pro Regular" w:hAnsi="AvenirNext LT Pro Regular"/>
              </w:rPr>
              <w:t xml:space="preserve">Presentar </w:t>
            </w:r>
            <w:r w:rsidRPr="00546BAD">
              <w:rPr>
                <w:rFonts w:ascii="AvenirNext LT Pro Regular" w:hAnsi="AvenirNext LT Pro Regular"/>
                <w:b/>
                <w:bCs/>
              </w:rPr>
              <w:t xml:space="preserve">CAPTURA DE PANTALLA </w:t>
            </w:r>
            <w:r w:rsidRPr="00546BAD">
              <w:rPr>
                <w:rFonts w:ascii="AvenirNext LT Pro Regular" w:hAnsi="AvenirNext LT Pro Regular"/>
              </w:rPr>
              <w:t>de la no inhabilitación de la búsqueda de proveedores sancionados de la página oficial de contratación ante la Secretaría de la Función Pública (</w:t>
            </w:r>
            <w:proofErr w:type="spellStart"/>
            <w:r w:rsidRPr="00546BAD">
              <w:rPr>
                <w:rFonts w:ascii="AvenirNext LT Pro Regular" w:hAnsi="AvenirNext LT Pro Regular"/>
              </w:rPr>
              <w:t>SFP</w:t>
            </w:r>
            <w:proofErr w:type="spellEnd"/>
            <w:r w:rsidRPr="00546BAD">
              <w:rPr>
                <w:rFonts w:ascii="AvenirNext LT Pro Regular" w:hAnsi="AvenirNext LT Pro Regular"/>
              </w:rPr>
              <w:t xml:space="preserve">), donde se visualice la fecha y link de la captura de pantalla. Del siguiente enlace: </w:t>
            </w:r>
            <w:hyperlink r:id="rId22" w:history="1">
              <w:r w:rsidRPr="00546BAD">
                <w:rPr>
                  <w:rStyle w:val="Hipervnculo"/>
                  <w:rFonts w:ascii="AvenirNext LT Pro Regular" w:hAnsi="AvenirNext LT Pro Regular"/>
                </w:rPr>
                <w:t>https://</w:t>
              </w:r>
              <w:proofErr w:type="spellStart"/>
              <w:r w:rsidRPr="00546BAD">
                <w:rPr>
                  <w:rStyle w:val="Hipervnculo"/>
                  <w:rFonts w:ascii="AvenirNext LT Pro Regular" w:hAnsi="AvenirNext LT Pro Regular"/>
                </w:rPr>
                <w:t>contrataciones.chihuahua.gob.mx</w:t>
              </w:r>
              <w:proofErr w:type="spellEnd"/>
              <w:r w:rsidRPr="00546BAD">
                <w:rPr>
                  <w:rStyle w:val="Hipervnculo"/>
                  <w:rFonts w:ascii="AvenirNext LT Pro Regular" w:hAnsi="AvenirNext LT Pro Regular"/>
                </w:rPr>
                <w:t>/</w:t>
              </w:r>
              <w:proofErr w:type="spellStart"/>
              <w:r w:rsidRPr="00546BAD">
                <w:rPr>
                  <w:rStyle w:val="Hipervnculo"/>
                  <w:rFonts w:ascii="AvenirNext LT Pro Regular" w:hAnsi="AvenirNext LT Pro Regular"/>
                </w:rPr>
                <w:t>provsans</w:t>
              </w:r>
              <w:proofErr w:type="spellEnd"/>
              <w:r w:rsidRPr="00546BAD">
                <w:rPr>
                  <w:rStyle w:val="Hipervnculo"/>
                  <w:rFonts w:ascii="AvenirNext LT Pro Regular" w:hAnsi="AvenirNext LT Pro Regular"/>
                </w:rPr>
                <w:t>/</w:t>
              </w:r>
            </w:hyperlink>
            <w:r w:rsidRPr="00546BAD">
              <w:rPr>
                <w:rFonts w:ascii="AvenirNext LT Pro Regular" w:hAnsi="AvenirNext LT Pro Regular"/>
              </w:rPr>
              <w:t xml:space="preserve"> </w:t>
            </w:r>
          </w:p>
        </w:tc>
        <w:tc>
          <w:tcPr>
            <w:tcW w:w="1649" w:type="dxa"/>
            <w:tcBorders>
              <w:top w:val="single" w:sz="4" w:space="0" w:color="auto"/>
              <w:left w:val="single" w:sz="4" w:space="0" w:color="auto"/>
              <w:bottom w:val="single" w:sz="4" w:space="0" w:color="auto"/>
              <w:right w:val="single" w:sz="4" w:space="0" w:color="auto"/>
            </w:tcBorders>
            <w:vAlign w:val="center"/>
          </w:tcPr>
          <w:p w14:paraId="5692CE1F" w14:textId="77777777"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58FA686E" w14:textId="2A2C771B" w:rsidR="003B223C" w:rsidRPr="00546BAD" w:rsidRDefault="003B223C" w:rsidP="003B223C">
            <w:pPr>
              <w:spacing w:line="276" w:lineRule="auto"/>
              <w:jc w:val="center"/>
              <w:rPr>
                <w:rFonts w:ascii="AvenirNext LT Pro Regular" w:hAnsi="AvenirNext LT Pro Regular"/>
                <w:b/>
              </w:rPr>
            </w:pPr>
            <w:r w:rsidRPr="00546BAD">
              <w:rPr>
                <w:rFonts w:ascii="AvenirNext LT Pro Regular" w:hAnsi="AvenirNext LT Pro Regular"/>
                <w:b/>
              </w:rPr>
              <w:t>NO</w:t>
            </w:r>
          </w:p>
        </w:tc>
      </w:tr>
      <w:tr w:rsidR="003B223C" w:rsidRPr="00A001F7" w14:paraId="3AD61FA3"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6924815" w14:textId="7CE91A57" w:rsidR="003B223C" w:rsidRPr="00546BAD" w:rsidRDefault="00953CE3" w:rsidP="003B223C">
            <w:pPr>
              <w:jc w:val="center"/>
              <w:rPr>
                <w:rFonts w:ascii="AvenirNext LT Pro Regular" w:hAnsi="AvenirNext LT Pro Regular"/>
                <w:b/>
              </w:rPr>
            </w:pPr>
            <w:r>
              <w:rPr>
                <w:rFonts w:ascii="AvenirNext LT Pro Regular" w:hAnsi="AvenirNext LT Pro Regular"/>
                <w:b/>
              </w:rPr>
              <w:lastRenderedPageBreak/>
              <w:t>25</w:t>
            </w:r>
            <w:r w:rsidR="003B223C">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54E4096C" w14:textId="77777777" w:rsidR="003B223C" w:rsidRPr="00546BAD" w:rsidRDefault="003B223C" w:rsidP="003B223C">
            <w:pPr>
              <w:spacing w:line="256" w:lineRule="auto"/>
              <w:jc w:val="both"/>
              <w:rPr>
                <w:rFonts w:ascii="AvenirNext LT Pro Regular" w:hAnsi="AvenirNext LT Pro Regular"/>
              </w:rPr>
            </w:pPr>
            <w:r w:rsidRPr="00546BAD">
              <w:rPr>
                <w:rFonts w:ascii="AvenirNext LT Pro Regular" w:hAnsi="AvenirNext LT Pro Regular"/>
              </w:rPr>
              <w:t>3 Cartas de recomendación o Constancia de cumplimiento de obligaciones o documento similar con cualquier entidad gubernamental y/o con la iniciativa privada que ampare el cumplimiento de sus obligaciones contractuales, que contenga en el propio documento o documento adjunto los siguientes datos: Nombre del contratante (dependencia de gubernamental, persona física o moral), domicilio, teléfono, correo electrónico, los citados documento deberán ser por lo menos dentro de los 12 meses o más previos a la fecha del acto de presentación y apertura de propuestas.</w:t>
            </w:r>
          </w:p>
        </w:tc>
        <w:tc>
          <w:tcPr>
            <w:tcW w:w="1649" w:type="dxa"/>
            <w:tcBorders>
              <w:top w:val="single" w:sz="4" w:space="0" w:color="auto"/>
              <w:left w:val="single" w:sz="4" w:space="0" w:color="auto"/>
              <w:bottom w:val="single" w:sz="4" w:space="0" w:color="auto"/>
              <w:right w:val="single" w:sz="4" w:space="0" w:color="auto"/>
            </w:tcBorders>
            <w:vAlign w:val="center"/>
          </w:tcPr>
          <w:p w14:paraId="4B4A4C20" w14:textId="09BB053C" w:rsidR="003B223C" w:rsidRPr="00546BAD" w:rsidRDefault="003B223C" w:rsidP="003B223C">
            <w:pPr>
              <w:jc w:val="center"/>
              <w:rPr>
                <w:rFonts w:ascii="AvenirNext LT Pro Regular" w:hAnsi="AvenirNext LT Pro Regular"/>
                <w:b/>
              </w:rPr>
            </w:pPr>
            <w:r w:rsidRPr="00546BAD">
              <w:rPr>
                <w:rFonts w:ascii="AvenirNext LT Pro Regular" w:hAnsi="AvenirNext LT Pro Regular"/>
                <w:b/>
              </w:rPr>
              <w:t>NO</w:t>
            </w:r>
          </w:p>
        </w:tc>
        <w:tc>
          <w:tcPr>
            <w:tcW w:w="1541" w:type="dxa"/>
            <w:tcBorders>
              <w:top w:val="single" w:sz="4" w:space="0" w:color="auto"/>
              <w:left w:val="single" w:sz="4" w:space="0" w:color="auto"/>
              <w:bottom w:val="single" w:sz="4" w:space="0" w:color="auto"/>
              <w:right w:val="single" w:sz="4" w:space="0" w:color="auto"/>
            </w:tcBorders>
            <w:vAlign w:val="center"/>
          </w:tcPr>
          <w:p w14:paraId="7C5743EF" w14:textId="77777777" w:rsidR="003B223C" w:rsidRPr="0031303F" w:rsidRDefault="003B223C" w:rsidP="003B223C">
            <w:pPr>
              <w:spacing w:line="276" w:lineRule="auto"/>
              <w:jc w:val="center"/>
              <w:rPr>
                <w:rFonts w:ascii="AvenirNext LT Pro Regular" w:hAnsi="AvenirNext LT Pro Regular"/>
                <w:b/>
              </w:rPr>
            </w:pPr>
            <w:r w:rsidRPr="00546BAD">
              <w:rPr>
                <w:rFonts w:ascii="AvenirNext LT Pro Regular" w:hAnsi="AvenirNext LT Pro Regular"/>
                <w:b/>
              </w:rPr>
              <w:t>SI</w:t>
            </w:r>
          </w:p>
        </w:tc>
      </w:tr>
      <w:tr w:rsidR="007F0A71" w:rsidRPr="00A001F7" w14:paraId="3137AB68"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423CE1E5" w14:textId="43982DDA" w:rsidR="007F0A71" w:rsidRDefault="00953CE3" w:rsidP="003B223C">
            <w:pPr>
              <w:jc w:val="center"/>
              <w:rPr>
                <w:rFonts w:ascii="AvenirNext LT Pro Regular" w:hAnsi="AvenirNext LT Pro Regular"/>
                <w:b/>
              </w:rPr>
            </w:pPr>
            <w:r>
              <w:rPr>
                <w:rFonts w:ascii="AvenirNext LT Pro Regular" w:hAnsi="AvenirNext LT Pro Regular"/>
                <w:b/>
              </w:rPr>
              <w:t>26</w:t>
            </w:r>
            <w:r w:rsidR="007F0A71">
              <w:rPr>
                <w:rFonts w:ascii="AvenirNext LT Pro Regular" w:hAnsi="AvenirNext LT Pro Regular"/>
                <w:b/>
              </w:rPr>
              <w:t>.</w:t>
            </w:r>
          </w:p>
        </w:tc>
        <w:tc>
          <w:tcPr>
            <w:tcW w:w="5677" w:type="dxa"/>
            <w:tcBorders>
              <w:top w:val="single" w:sz="4" w:space="0" w:color="auto"/>
              <w:left w:val="single" w:sz="4" w:space="0" w:color="auto"/>
              <w:bottom w:val="single" w:sz="4" w:space="0" w:color="auto"/>
              <w:right w:val="single" w:sz="4" w:space="0" w:color="auto"/>
            </w:tcBorders>
            <w:vAlign w:val="center"/>
          </w:tcPr>
          <w:p w14:paraId="34B2D91F" w14:textId="03108BB7" w:rsidR="007F0A71" w:rsidRPr="00546BAD" w:rsidRDefault="00953CE3" w:rsidP="003B223C">
            <w:pPr>
              <w:spacing w:line="256" w:lineRule="auto"/>
              <w:jc w:val="both"/>
              <w:rPr>
                <w:rFonts w:ascii="AvenirNext LT Pro Regular" w:hAnsi="AvenirNext LT Pro Regular"/>
              </w:rPr>
            </w:pPr>
            <w:r w:rsidRPr="00546BAD">
              <w:rPr>
                <w:rFonts w:ascii="AvenirNext LT Pro Regular" w:hAnsi="AvenirNext LT Pro Regular"/>
              </w:rPr>
              <w:t>Escrito libre en el que manifiesta</w:t>
            </w:r>
            <w:r w:rsidRPr="007F0A71">
              <w:rPr>
                <w:rFonts w:ascii="AvenirNext LT Pro Regular" w:hAnsi="AvenirNext LT Pro Regular"/>
              </w:rPr>
              <w:t xml:space="preserve"> </w:t>
            </w:r>
            <w:r w:rsidR="007F0A71" w:rsidRPr="007F0A71">
              <w:rPr>
                <w:rFonts w:ascii="AvenirNext LT Pro Regular" w:hAnsi="AvenirNext LT Pro Regular"/>
              </w:rPr>
              <w:t xml:space="preserve">bajo protesta de decir verdad que el licitante no tiene algún proceso legal ante autoridades laborales, administrativas, penales, etc., en que </w:t>
            </w:r>
            <w:proofErr w:type="gramStart"/>
            <w:r w:rsidR="007F0A71" w:rsidRPr="007F0A71">
              <w:rPr>
                <w:rFonts w:ascii="AvenirNext LT Pro Regular" w:hAnsi="AvenirNext LT Pro Regular"/>
              </w:rPr>
              <w:t>este llamada</w:t>
            </w:r>
            <w:proofErr w:type="gramEnd"/>
            <w:r w:rsidR="007F0A71" w:rsidRPr="007F0A71">
              <w:rPr>
                <w:rFonts w:ascii="AvenirNext LT Pro Regular" w:hAnsi="AvenirNext LT Pro Regular"/>
              </w:rPr>
              <w:t xml:space="preserve"> a juicio la convocante.</w:t>
            </w:r>
          </w:p>
        </w:tc>
        <w:tc>
          <w:tcPr>
            <w:tcW w:w="1649" w:type="dxa"/>
            <w:tcBorders>
              <w:top w:val="single" w:sz="4" w:space="0" w:color="auto"/>
              <w:left w:val="single" w:sz="4" w:space="0" w:color="auto"/>
              <w:bottom w:val="single" w:sz="4" w:space="0" w:color="auto"/>
              <w:right w:val="single" w:sz="4" w:space="0" w:color="auto"/>
            </w:tcBorders>
            <w:vAlign w:val="center"/>
          </w:tcPr>
          <w:p w14:paraId="4C404650" w14:textId="03D9A998" w:rsidR="007F0A71" w:rsidRPr="00546BAD" w:rsidRDefault="007F0A71" w:rsidP="003B223C">
            <w:pPr>
              <w:jc w:val="center"/>
              <w:rPr>
                <w:rFonts w:ascii="AvenirNext LT Pro Regular" w:hAnsi="AvenirNext LT Pro Regular"/>
                <w:b/>
              </w:rPr>
            </w:pPr>
            <w:r>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58D652E9" w14:textId="07BDD042" w:rsidR="007F0A71" w:rsidRPr="00546BAD" w:rsidRDefault="007F0A71" w:rsidP="003B223C">
            <w:pPr>
              <w:spacing w:line="276" w:lineRule="auto"/>
              <w:jc w:val="center"/>
              <w:rPr>
                <w:rFonts w:ascii="AvenirNext LT Pro Regular" w:hAnsi="AvenirNext LT Pro Regular"/>
                <w:b/>
              </w:rPr>
            </w:pPr>
            <w:r>
              <w:rPr>
                <w:rFonts w:ascii="AvenirNext LT Pro Regular" w:hAnsi="AvenirNext LT Pro Regular"/>
                <w:b/>
              </w:rPr>
              <w:t>NO</w:t>
            </w:r>
          </w:p>
        </w:tc>
      </w:tr>
      <w:tr w:rsidR="00953CE3" w:rsidRPr="00A001F7" w14:paraId="4B4D6EFB"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264AD1C" w14:textId="37AF2C2A" w:rsidR="00953CE3" w:rsidRDefault="00953CE3" w:rsidP="00953CE3">
            <w:pPr>
              <w:jc w:val="center"/>
              <w:rPr>
                <w:rFonts w:ascii="AvenirNext LT Pro Regular" w:hAnsi="AvenirNext LT Pro Regular"/>
                <w:b/>
              </w:rPr>
            </w:pPr>
            <w:r>
              <w:rPr>
                <w:rFonts w:ascii="AvenirNext LT Pro Regular" w:hAnsi="AvenirNext LT Pro Regular"/>
                <w:b/>
              </w:rPr>
              <w:t>27.</w:t>
            </w:r>
          </w:p>
        </w:tc>
        <w:tc>
          <w:tcPr>
            <w:tcW w:w="5677" w:type="dxa"/>
            <w:tcBorders>
              <w:top w:val="single" w:sz="4" w:space="0" w:color="auto"/>
              <w:left w:val="single" w:sz="4" w:space="0" w:color="auto"/>
              <w:bottom w:val="single" w:sz="4" w:space="0" w:color="auto"/>
              <w:right w:val="single" w:sz="4" w:space="0" w:color="auto"/>
            </w:tcBorders>
            <w:vAlign w:val="center"/>
          </w:tcPr>
          <w:p w14:paraId="0681E3B8" w14:textId="77777777" w:rsidR="00953CE3" w:rsidRPr="00A001F7" w:rsidRDefault="00953CE3" w:rsidP="00953CE3">
            <w:pPr>
              <w:spacing w:line="276" w:lineRule="auto"/>
              <w:jc w:val="both"/>
              <w:rPr>
                <w:rFonts w:ascii="AvenirNext LT Pro Regular" w:hAnsi="AvenirNext LT Pro Regular"/>
              </w:rPr>
            </w:pPr>
            <w:r w:rsidRPr="00A001F7">
              <w:rPr>
                <w:rFonts w:ascii="AvenirNext LT Pro Regular" w:hAnsi="AvenirNext LT Pro Regular"/>
              </w:rPr>
              <w:t xml:space="preserve">Documento expedido por autoridad competente que determine su estratificación como micro, pequeña o mediana empresa o bien un escrito en el cual manifiesten bajo protesta de decir verdad, que cuenta con ese carácter. </w:t>
            </w:r>
            <w:bookmarkStart w:id="69" w:name="_Hlk216095809"/>
            <w:r w:rsidRPr="00A001F7">
              <w:rPr>
                <w:rFonts w:ascii="AvenirNext LT Pro Regular" w:hAnsi="AvenirNext LT Pro Regular"/>
                <w:b/>
                <w:bCs/>
              </w:rPr>
              <w:t>La falta de presentación de este requisito NO será causal de desechamiento.</w:t>
            </w:r>
            <w:r w:rsidRPr="00A001F7">
              <w:rPr>
                <w:rFonts w:ascii="AvenirNext LT Pro Regular" w:hAnsi="AvenirNext LT Pro Regular"/>
              </w:rPr>
              <w:t xml:space="preserve"> </w:t>
            </w:r>
            <w:bookmarkEnd w:id="69"/>
          </w:p>
          <w:p w14:paraId="4009C45D" w14:textId="77777777" w:rsidR="00953CE3" w:rsidRPr="00A001F7" w:rsidRDefault="00953CE3" w:rsidP="00953CE3">
            <w:pPr>
              <w:spacing w:line="276" w:lineRule="auto"/>
              <w:jc w:val="both"/>
              <w:rPr>
                <w:rFonts w:ascii="AvenirNext LT Pro Regular" w:hAnsi="AvenirNext LT Pro Regular"/>
              </w:rPr>
            </w:pPr>
          </w:p>
          <w:p w14:paraId="7B51EBD3" w14:textId="51BEF84E" w:rsidR="00953CE3" w:rsidRPr="00546BAD" w:rsidRDefault="00953CE3" w:rsidP="00953CE3">
            <w:pPr>
              <w:spacing w:line="256" w:lineRule="auto"/>
              <w:jc w:val="both"/>
              <w:rPr>
                <w:rFonts w:ascii="AvenirNext LT Pro Regular" w:hAnsi="AvenirNext LT Pro Regular"/>
              </w:rPr>
            </w:pPr>
            <w:r w:rsidRPr="00A001F7">
              <w:rPr>
                <w:rFonts w:ascii="AvenirNext LT Pro Regular" w:hAnsi="AvenirNext LT Pro Regular"/>
                <w:i/>
                <w:iCs/>
              </w:rPr>
              <w:t>Lo anterior únicamente para los participantes que deseen recibir la preferencia establecida en el artículo 66 segundo párrafo de la Ley de Adquisiciones, Arrendamientos y Contratación de Servicios del Estado de Chihuahua.</w:t>
            </w:r>
          </w:p>
        </w:tc>
        <w:tc>
          <w:tcPr>
            <w:tcW w:w="1649" w:type="dxa"/>
            <w:tcBorders>
              <w:top w:val="single" w:sz="4" w:space="0" w:color="auto"/>
              <w:left w:val="single" w:sz="4" w:space="0" w:color="auto"/>
              <w:bottom w:val="single" w:sz="4" w:space="0" w:color="auto"/>
              <w:right w:val="single" w:sz="4" w:space="0" w:color="auto"/>
            </w:tcBorders>
            <w:vAlign w:val="center"/>
          </w:tcPr>
          <w:p w14:paraId="10D109FF" w14:textId="34C0EBEB" w:rsidR="00953CE3" w:rsidRDefault="00953CE3" w:rsidP="00953CE3">
            <w:pPr>
              <w:jc w:val="center"/>
              <w:rPr>
                <w:rFonts w:ascii="AvenirNext LT Pro Regular" w:hAnsi="AvenirNext LT Pro Regular"/>
                <w:b/>
              </w:rPr>
            </w:pPr>
            <w:r>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3E79375B" w14:textId="4953D875" w:rsidR="00953CE3" w:rsidRDefault="00953CE3" w:rsidP="00953CE3">
            <w:pPr>
              <w:spacing w:line="276" w:lineRule="auto"/>
              <w:jc w:val="center"/>
              <w:rPr>
                <w:rFonts w:ascii="AvenirNext LT Pro Regular" w:hAnsi="AvenirNext LT Pro Regular"/>
                <w:b/>
              </w:rPr>
            </w:pPr>
            <w:r>
              <w:rPr>
                <w:rFonts w:ascii="AvenirNext LT Pro Regular" w:hAnsi="AvenirNext LT Pro Regular"/>
                <w:b/>
              </w:rPr>
              <w:t>NO</w:t>
            </w:r>
          </w:p>
        </w:tc>
      </w:tr>
      <w:tr w:rsidR="00DB20CA" w:rsidRPr="00A001F7" w14:paraId="402D1C8B"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C39F6BC" w14:textId="485F02E8" w:rsidR="00DB20CA" w:rsidRDefault="00DB20CA" w:rsidP="00DB20CA">
            <w:pPr>
              <w:jc w:val="center"/>
              <w:rPr>
                <w:rFonts w:ascii="AvenirNext LT Pro Regular" w:hAnsi="AvenirNext LT Pro Regular"/>
                <w:b/>
              </w:rPr>
            </w:pPr>
            <w:r>
              <w:rPr>
                <w:rFonts w:ascii="AvenirNext LT Pro Regular" w:hAnsi="AvenirNext LT Pro Regular"/>
                <w:b/>
              </w:rPr>
              <w:t>28.</w:t>
            </w:r>
          </w:p>
        </w:tc>
        <w:tc>
          <w:tcPr>
            <w:tcW w:w="5677" w:type="dxa"/>
            <w:tcBorders>
              <w:top w:val="single" w:sz="4" w:space="0" w:color="auto"/>
              <w:left w:val="single" w:sz="4" w:space="0" w:color="auto"/>
              <w:bottom w:val="single" w:sz="4" w:space="0" w:color="auto"/>
              <w:right w:val="single" w:sz="4" w:space="0" w:color="auto"/>
            </w:tcBorders>
            <w:vAlign w:val="center"/>
          </w:tcPr>
          <w:p w14:paraId="1002F328" w14:textId="77777777" w:rsidR="00DB20CA" w:rsidRPr="00C20635" w:rsidRDefault="00DB20CA" w:rsidP="00DB20CA">
            <w:pPr>
              <w:spacing w:line="276" w:lineRule="auto"/>
              <w:jc w:val="both"/>
              <w:rPr>
                <w:rFonts w:ascii="AvenirNext LT Pro Regular" w:hAnsi="AvenirNext LT Pro Regular"/>
              </w:rPr>
            </w:pPr>
            <w:r w:rsidRPr="00C20635">
              <w:rPr>
                <w:rFonts w:ascii="AvenirNext LT Pro Regular" w:hAnsi="AvenirNext LT Pro Regular"/>
              </w:rPr>
              <w:t xml:space="preserve">Opinión </w:t>
            </w:r>
            <w:r w:rsidRPr="00C20635">
              <w:rPr>
                <w:rFonts w:ascii="AvenirNext LT Pro Regular" w:hAnsi="AvenirNext LT Pro Regular"/>
                <w:b/>
              </w:rPr>
              <w:t xml:space="preserve">positiva </w:t>
            </w:r>
            <w:r w:rsidRPr="00C20635">
              <w:rPr>
                <w:rFonts w:ascii="AvenirNext LT Pro Regular" w:hAnsi="AvenirNext LT Pro Regular"/>
              </w:rPr>
              <w:t>de cumplimiento en materia de Seguridad Social (IMSS).</w:t>
            </w:r>
          </w:p>
          <w:p w14:paraId="5C370E49" w14:textId="77777777" w:rsidR="00DB20CA" w:rsidRPr="00C20635" w:rsidRDefault="00DB20CA" w:rsidP="00DB20CA">
            <w:pPr>
              <w:pStyle w:val="Prrafodelista"/>
              <w:spacing w:line="276" w:lineRule="auto"/>
              <w:rPr>
                <w:rFonts w:ascii="AvenirNext LT Pro Regular" w:hAnsi="AvenirNext LT Pro Regular"/>
              </w:rPr>
            </w:pPr>
          </w:p>
          <w:p w14:paraId="472BEEAB" w14:textId="77777777" w:rsidR="00DB20CA" w:rsidRPr="00C20635" w:rsidRDefault="00DB20CA" w:rsidP="00DB20CA">
            <w:pPr>
              <w:spacing w:line="276" w:lineRule="auto"/>
              <w:jc w:val="both"/>
              <w:rPr>
                <w:rFonts w:ascii="AvenirNext LT Pro Regular" w:hAnsi="AvenirNext LT Pro Regular"/>
                <w:i/>
                <w:iCs/>
              </w:rPr>
            </w:pPr>
            <w:r w:rsidRPr="00C20635">
              <w:rPr>
                <w:rFonts w:ascii="AvenirNext LT Pro Regular" w:hAnsi="AvenirNext LT Pro Regular"/>
                <w:i/>
                <w:iCs/>
              </w:rPr>
              <w:t>En caso de que el participante no sea responsable directo de la fuente de trabajo, debe presentar opinión positiva vigente de cumplimiento de obligaciones en materia de Seguridad Social (IMSS) del responsable y el contrato original para su cotejo con copia simple, debidamente firmado con el cual acredite dicho supuesto.</w:t>
            </w:r>
          </w:p>
          <w:p w14:paraId="7B700264" w14:textId="77777777" w:rsidR="00DB20CA" w:rsidRPr="00C20635" w:rsidRDefault="00DB20CA" w:rsidP="00DB20CA">
            <w:pPr>
              <w:spacing w:line="276" w:lineRule="auto"/>
              <w:jc w:val="both"/>
              <w:rPr>
                <w:rFonts w:ascii="AvenirNext LT Pro Regular" w:hAnsi="AvenirNext LT Pro Regular"/>
                <w:b/>
                <w:i/>
                <w:iCs/>
              </w:rPr>
            </w:pPr>
          </w:p>
          <w:p w14:paraId="36BB65B6" w14:textId="262164AC" w:rsidR="00DB20CA" w:rsidRPr="00A001F7" w:rsidRDefault="00DB20CA" w:rsidP="00DB20CA">
            <w:pPr>
              <w:spacing w:line="276" w:lineRule="auto"/>
              <w:jc w:val="both"/>
              <w:rPr>
                <w:rFonts w:ascii="AvenirNext LT Pro Regular" w:hAnsi="AvenirNext LT Pro Regular"/>
              </w:rPr>
            </w:pPr>
            <w:r w:rsidRPr="00C20635">
              <w:rPr>
                <w:rFonts w:ascii="AvenirNext LT Pro Regular" w:hAnsi="AvenirNext LT Pro Regular"/>
                <w:b/>
                <w:bCs/>
                <w:i/>
                <w:iCs/>
              </w:rPr>
              <w:t xml:space="preserve">El Licitante deberá presentar </w:t>
            </w:r>
            <w:r w:rsidRPr="00C20635">
              <w:rPr>
                <w:rFonts w:ascii="AvenirNext LT Pro Regular" w:hAnsi="AvenirNext LT Pro Regular"/>
                <w:b/>
                <w:i/>
                <w:iCs/>
              </w:rPr>
              <w:t>VIGENTE EN EL 2025</w:t>
            </w:r>
            <w:r>
              <w:rPr>
                <w:rFonts w:ascii="AvenirNext LT Pro Regular" w:hAnsi="AvenirNext LT Pro Regular"/>
                <w:b/>
                <w:i/>
                <w:iCs/>
              </w:rPr>
              <w:t>, con una antigüedad no mayor a 15 días naturales previos a la fecha de presentación y apertura de propuestas</w:t>
            </w:r>
            <w:r w:rsidRPr="00C20635">
              <w:rPr>
                <w:rFonts w:ascii="AvenirNext LT Pro Regular" w:hAnsi="AvenirNext LT Pro Regular"/>
                <w:b/>
                <w:i/>
                <w:iCs/>
              </w:rPr>
              <w:t>.</w:t>
            </w:r>
          </w:p>
        </w:tc>
        <w:tc>
          <w:tcPr>
            <w:tcW w:w="1649" w:type="dxa"/>
            <w:tcBorders>
              <w:top w:val="single" w:sz="4" w:space="0" w:color="auto"/>
              <w:left w:val="single" w:sz="4" w:space="0" w:color="auto"/>
              <w:bottom w:val="single" w:sz="4" w:space="0" w:color="auto"/>
              <w:right w:val="single" w:sz="4" w:space="0" w:color="auto"/>
            </w:tcBorders>
            <w:vAlign w:val="center"/>
          </w:tcPr>
          <w:p w14:paraId="4E39C1AC" w14:textId="1837041B" w:rsidR="00DB20CA" w:rsidRDefault="00DB20CA" w:rsidP="00DB20CA">
            <w:pPr>
              <w:jc w:val="center"/>
              <w:rPr>
                <w:rFonts w:ascii="AvenirNext LT Pro Regular" w:hAnsi="AvenirNext LT Pro Regular"/>
                <w:b/>
              </w:rPr>
            </w:pPr>
            <w:r>
              <w:rPr>
                <w:rFonts w:ascii="AvenirNext LT Pro Regular" w:hAnsi="AvenirNext LT Pro Regular"/>
                <w:b/>
              </w:rPr>
              <w:t>SÍ</w:t>
            </w:r>
          </w:p>
        </w:tc>
        <w:tc>
          <w:tcPr>
            <w:tcW w:w="1541" w:type="dxa"/>
            <w:tcBorders>
              <w:top w:val="single" w:sz="4" w:space="0" w:color="auto"/>
              <w:left w:val="single" w:sz="4" w:space="0" w:color="auto"/>
              <w:bottom w:val="single" w:sz="4" w:space="0" w:color="auto"/>
              <w:right w:val="single" w:sz="4" w:space="0" w:color="auto"/>
            </w:tcBorders>
            <w:vAlign w:val="center"/>
          </w:tcPr>
          <w:p w14:paraId="18C7B310" w14:textId="0CB56647" w:rsidR="00DB20CA" w:rsidRDefault="00DB20CA" w:rsidP="00DB20CA">
            <w:pPr>
              <w:spacing w:line="276" w:lineRule="auto"/>
              <w:jc w:val="center"/>
              <w:rPr>
                <w:rFonts w:ascii="AvenirNext LT Pro Regular" w:hAnsi="AvenirNext LT Pro Regular"/>
                <w:b/>
              </w:rPr>
            </w:pPr>
            <w:r>
              <w:rPr>
                <w:rFonts w:ascii="AvenirNext LT Pro Regular" w:hAnsi="AvenirNext LT Pro Regular"/>
                <w:b/>
              </w:rPr>
              <w:t>NO</w:t>
            </w:r>
          </w:p>
        </w:tc>
      </w:tr>
      <w:tr w:rsidR="00DB20CA" w:rsidRPr="00A001F7" w14:paraId="33C3F2EF" w14:textId="77777777" w:rsidTr="00497AA7">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C31F02C" w14:textId="16E259E9" w:rsidR="00DB20CA" w:rsidRDefault="00DB20CA" w:rsidP="00DB20CA">
            <w:pPr>
              <w:jc w:val="center"/>
              <w:rPr>
                <w:rFonts w:ascii="AvenirNext LT Pro Regular" w:hAnsi="AvenirNext LT Pro Regular"/>
                <w:b/>
              </w:rPr>
            </w:pPr>
            <w:r>
              <w:rPr>
                <w:rFonts w:ascii="AvenirNext LT Pro Regular" w:hAnsi="AvenirNext LT Pro Regular"/>
                <w:b/>
              </w:rPr>
              <w:t>29.</w:t>
            </w:r>
          </w:p>
        </w:tc>
        <w:tc>
          <w:tcPr>
            <w:tcW w:w="5677" w:type="dxa"/>
            <w:tcBorders>
              <w:top w:val="single" w:sz="4" w:space="0" w:color="auto"/>
              <w:left w:val="single" w:sz="4" w:space="0" w:color="auto"/>
              <w:bottom w:val="single" w:sz="4" w:space="0" w:color="auto"/>
              <w:right w:val="single" w:sz="4" w:space="0" w:color="auto"/>
            </w:tcBorders>
            <w:vAlign w:val="center"/>
          </w:tcPr>
          <w:p w14:paraId="42D78C78" w14:textId="47A184AE" w:rsidR="00DB20CA" w:rsidRPr="00C20635" w:rsidRDefault="00DB20CA" w:rsidP="00DB20CA">
            <w:pPr>
              <w:spacing w:line="276" w:lineRule="auto"/>
              <w:jc w:val="both"/>
              <w:rPr>
                <w:rFonts w:ascii="AvenirNext LT Pro Regular" w:hAnsi="AvenirNext LT Pro Regular"/>
              </w:rPr>
            </w:pPr>
            <w:r w:rsidRPr="00A001F7">
              <w:rPr>
                <w:rFonts w:ascii="AvenirNext LT Pro Regular" w:hAnsi="AvenirNext LT Pro Regular"/>
                <w:b/>
              </w:rPr>
              <w:t xml:space="preserve">Opinión positiva de cumplimiento de obligaciones fiscales de aportaciones patronales y entero de </w:t>
            </w:r>
            <w:r w:rsidRPr="00A001F7">
              <w:rPr>
                <w:rFonts w:ascii="AvenirNext LT Pro Regular" w:hAnsi="AvenirNext LT Pro Regular"/>
                <w:b/>
              </w:rPr>
              <w:lastRenderedPageBreak/>
              <w:t xml:space="preserve">descuentos, </w:t>
            </w:r>
            <w:r w:rsidRPr="00A001F7">
              <w:rPr>
                <w:rFonts w:ascii="AvenirNext LT Pro Regular" w:hAnsi="AvenirNext LT Pro Regular"/>
              </w:rPr>
              <w:t>a través del documento emitido por el Instituto del Fondo Nacional de la Vivienda para los Trabajadores (INFONAVIT)</w:t>
            </w:r>
            <w:r>
              <w:rPr>
                <w:rFonts w:ascii="AvenirNext LT Pro Regular" w:hAnsi="AvenirNext LT Pro Regular"/>
              </w:rPr>
              <w:t>.</w:t>
            </w:r>
            <w:r w:rsidRPr="00A001F7">
              <w:rPr>
                <w:rFonts w:ascii="AvenirNext LT Pro Regular" w:hAnsi="AvenirNext LT Pro Regular"/>
              </w:rPr>
              <w:t xml:space="preserve"> </w:t>
            </w:r>
            <w:r w:rsidRPr="00A60520">
              <w:rPr>
                <w:rFonts w:ascii="AvenirNext LT Pro Regular" w:hAnsi="AvenirNext LT Pro Regular"/>
              </w:rPr>
              <w:t xml:space="preserve">con una antigüedad menor a </w:t>
            </w:r>
            <w:r>
              <w:rPr>
                <w:rFonts w:ascii="AvenirNext LT Pro Regular" w:hAnsi="AvenirNext LT Pro Regular"/>
              </w:rPr>
              <w:t>15</w:t>
            </w:r>
            <w:r w:rsidRPr="00A60520">
              <w:rPr>
                <w:rFonts w:ascii="AvenirNext LT Pro Regular" w:hAnsi="AvenirNext LT Pro Regular"/>
              </w:rPr>
              <w:t xml:space="preserve"> días anteriores a la presentación de las propuestas de la presente licitación y en sentido positiva</w:t>
            </w:r>
          </w:p>
        </w:tc>
        <w:tc>
          <w:tcPr>
            <w:tcW w:w="1649" w:type="dxa"/>
            <w:tcBorders>
              <w:top w:val="single" w:sz="4" w:space="0" w:color="auto"/>
              <w:left w:val="single" w:sz="4" w:space="0" w:color="auto"/>
              <w:bottom w:val="single" w:sz="4" w:space="0" w:color="auto"/>
              <w:right w:val="single" w:sz="4" w:space="0" w:color="auto"/>
            </w:tcBorders>
            <w:vAlign w:val="center"/>
          </w:tcPr>
          <w:p w14:paraId="6234B22E" w14:textId="0D144E44" w:rsidR="00DB20CA" w:rsidRDefault="00DB20CA" w:rsidP="00DB20CA">
            <w:pPr>
              <w:jc w:val="center"/>
              <w:rPr>
                <w:rFonts w:ascii="AvenirNext LT Pro Regular" w:hAnsi="AvenirNext LT Pro Regular"/>
                <w:b/>
              </w:rPr>
            </w:pPr>
            <w:r>
              <w:rPr>
                <w:rFonts w:ascii="AvenirNext LT Pro Regular" w:hAnsi="AvenirNext LT Pro Regular"/>
                <w:b/>
              </w:rPr>
              <w:lastRenderedPageBreak/>
              <w:t xml:space="preserve">SÍ </w:t>
            </w:r>
          </w:p>
        </w:tc>
        <w:tc>
          <w:tcPr>
            <w:tcW w:w="1541" w:type="dxa"/>
            <w:tcBorders>
              <w:top w:val="single" w:sz="4" w:space="0" w:color="auto"/>
              <w:left w:val="single" w:sz="4" w:space="0" w:color="auto"/>
              <w:bottom w:val="single" w:sz="4" w:space="0" w:color="auto"/>
              <w:right w:val="single" w:sz="4" w:space="0" w:color="auto"/>
            </w:tcBorders>
            <w:vAlign w:val="center"/>
          </w:tcPr>
          <w:p w14:paraId="1AA47FB5" w14:textId="4B67F808" w:rsidR="00DB20CA" w:rsidRDefault="00DB20CA" w:rsidP="00DB20CA">
            <w:pPr>
              <w:spacing w:line="276" w:lineRule="auto"/>
              <w:jc w:val="center"/>
              <w:rPr>
                <w:rFonts w:ascii="AvenirNext LT Pro Regular" w:hAnsi="AvenirNext LT Pro Regular"/>
                <w:b/>
              </w:rPr>
            </w:pPr>
            <w:r>
              <w:rPr>
                <w:rFonts w:ascii="AvenirNext LT Pro Regular" w:hAnsi="AvenirNext LT Pro Regular"/>
                <w:b/>
              </w:rPr>
              <w:t>NO</w:t>
            </w:r>
          </w:p>
        </w:tc>
      </w:tr>
      <w:bookmarkEnd w:id="66"/>
    </w:tbl>
    <w:p w14:paraId="1A813944" w14:textId="77777777" w:rsidR="00473C65" w:rsidRDefault="00473C65" w:rsidP="00473C65">
      <w:pPr>
        <w:spacing w:after="0" w:line="276" w:lineRule="auto"/>
        <w:jc w:val="both"/>
        <w:rPr>
          <w:rFonts w:ascii="AvenirNext LT Pro Regular" w:hAnsi="AvenirNext LT Pro Regular"/>
        </w:rPr>
      </w:pPr>
    </w:p>
    <w:p w14:paraId="4C930E7E" w14:textId="529E43CF" w:rsidR="00473C65" w:rsidRPr="00A001F7" w:rsidRDefault="00473C65" w:rsidP="00473C65">
      <w:pPr>
        <w:spacing w:after="0" w:line="276" w:lineRule="auto"/>
        <w:jc w:val="both"/>
        <w:rPr>
          <w:rFonts w:ascii="AvenirNext LT Pro Regular" w:hAnsi="AvenirNext LT Pro Regular"/>
          <w:b/>
        </w:rPr>
      </w:pPr>
      <w:bookmarkStart w:id="70" w:name="_Hlk213674794"/>
      <w:r w:rsidRPr="00A001F7">
        <w:rPr>
          <w:rFonts w:ascii="AvenirNext LT Pro Regular" w:hAnsi="AvenirNext LT Pro Regular"/>
          <w:b/>
        </w:rPr>
        <w:t>LOS ANEXOS “A”, “B”, “C”, “D”, “E” “F”, “G”,</w:t>
      </w:r>
      <w:r>
        <w:rPr>
          <w:rFonts w:ascii="AvenirNext LT Pro Regular" w:hAnsi="AvenirNext LT Pro Regular"/>
          <w:b/>
        </w:rPr>
        <w:t xml:space="preserve"> </w:t>
      </w:r>
      <w:r w:rsidRPr="00A001F7">
        <w:rPr>
          <w:rFonts w:ascii="AvenirNext LT Pro Regular" w:hAnsi="AvenirNext LT Pro Regular"/>
          <w:b/>
        </w:rPr>
        <w:t xml:space="preserve">PODRÁN PRESENTARSE EN PAPEL MEMBRETADO DEL LICITANTE RESPETANDO EL CONTENIDO DE FORMATO </w:t>
      </w:r>
      <w:r w:rsidR="005E0AF1">
        <w:rPr>
          <w:rFonts w:ascii="AvenirNext LT Pro Regular" w:hAnsi="AvenirNext LT Pro Regular"/>
          <w:b/>
        </w:rPr>
        <w:t xml:space="preserve">DE </w:t>
      </w:r>
      <w:r w:rsidRPr="00A001F7">
        <w:rPr>
          <w:rFonts w:ascii="AvenirNext LT Pro Regular" w:hAnsi="AvenirNext LT Pro Regular"/>
          <w:b/>
        </w:rPr>
        <w:t xml:space="preserve">ESTAS BASES. </w:t>
      </w:r>
    </w:p>
    <w:p w14:paraId="409FD968" w14:textId="77777777" w:rsidR="00473C65" w:rsidRPr="00A001F7" w:rsidRDefault="00473C65" w:rsidP="00473C65">
      <w:pPr>
        <w:spacing w:after="0" w:line="276" w:lineRule="auto"/>
        <w:jc w:val="both"/>
        <w:rPr>
          <w:rFonts w:ascii="AvenirNext LT Pro Regular" w:hAnsi="AvenirNext LT Pro Regular"/>
          <w:b/>
        </w:rPr>
      </w:pPr>
    </w:p>
    <w:p w14:paraId="4F643842" w14:textId="05D119CA" w:rsidR="00473C65" w:rsidRPr="00A001F7" w:rsidRDefault="00473C65" w:rsidP="00473C65">
      <w:pPr>
        <w:spacing w:after="0" w:line="276" w:lineRule="auto"/>
        <w:jc w:val="both"/>
        <w:rPr>
          <w:rFonts w:ascii="AvenirNext LT Pro Regular" w:hAnsi="AvenirNext LT Pro Regular"/>
          <w:b/>
        </w:rPr>
      </w:pPr>
      <w:r w:rsidRPr="00A001F7">
        <w:rPr>
          <w:rFonts w:ascii="AvenirNext LT Pro Regular" w:hAnsi="AvenirNext LT Pro Regular"/>
          <w:b/>
        </w:rPr>
        <w:t>LOS DOCUMENTOS ORIGINALES REQUERIDOS EN EL PUNTO</w:t>
      </w:r>
      <w:r w:rsidRPr="00546BAD">
        <w:rPr>
          <w:rFonts w:ascii="AvenirNext LT Pro Regular" w:hAnsi="AvenirNext LT Pro Regular"/>
          <w:b/>
          <w:color w:val="000000" w:themeColor="text1"/>
        </w:rPr>
        <w:t xml:space="preserve"> 1</w:t>
      </w:r>
      <w:r w:rsidR="00546BAD" w:rsidRPr="00546BAD">
        <w:rPr>
          <w:rFonts w:ascii="AvenirNext LT Pro Regular" w:hAnsi="AvenirNext LT Pro Regular"/>
          <w:b/>
          <w:color w:val="000000" w:themeColor="text1"/>
        </w:rPr>
        <w:t>2, 15 Y 17</w:t>
      </w:r>
      <w:r w:rsidRPr="00546BAD">
        <w:rPr>
          <w:rFonts w:ascii="AvenirNext LT Pro Regular" w:hAnsi="AvenirNext LT Pro Regular"/>
          <w:b/>
          <w:color w:val="EE0000"/>
        </w:rPr>
        <w:t xml:space="preserve"> </w:t>
      </w:r>
      <w:r w:rsidRPr="00A001F7">
        <w:rPr>
          <w:rFonts w:ascii="AvenirNext LT Pro Regular" w:hAnsi="AvenirNext LT Pro Regular"/>
          <w:b/>
        </w:rPr>
        <w:t>SERÁN DEVUELTOS</w:t>
      </w:r>
      <w:r w:rsidR="00546BAD">
        <w:rPr>
          <w:rFonts w:ascii="AvenirNext LT Pro Regular" w:hAnsi="AvenirNext LT Pro Regular"/>
          <w:b/>
        </w:rPr>
        <w:t>.</w:t>
      </w:r>
    </w:p>
    <w:p w14:paraId="52CF0EC6" w14:textId="77777777" w:rsidR="00473C65" w:rsidRPr="00A001F7" w:rsidRDefault="00473C65" w:rsidP="00473C65">
      <w:pPr>
        <w:spacing w:after="0" w:line="276" w:lineRule="auto"/>
        <w:ind w:left="142"/>
        <w:jc w:val="both"/>
        <w:rPr>
          <w:rFonts w:ascii="AvenirNext LT Pro Regular" w:hAnsi="AvenirNext LT Pro Regular"/>
          <w:b/>
        </w:rPr>
      </w:pPr>
      <w:bookmarkStart w:id="71" w:name="_Hlk214973374"/>
    </w:p>
    <w:bookmarkEnd w:id="70"/>
    <w:p w14:paraId="41018726" w14:textId="12349AB0" w:rsidR="00953CE3" w:rsidRPr="00A001F7" w:rsidRDefault="00953CE3" w:rsidP="00953CE3">
      <w:pPr>
        <w:spacing w:after="0" w:line="276" w:lineRule="auto"/>
        <w:jc w:val="both"/>
        <w:rPr>
          <w:rFonts w:ascii="AvenirNext LT Pro Regular" w:hAnsi="AvenirNext LT Pro Regular"/>
          <w:b/>
        </w:rPr>
      </w:pPr>
      <w:r w:rsidRPr="00A001F7">
        <w:rPr>
          <w:rFonts w:ascii="AvenirNext LT Pro Regular" w:hAnsi="AvenirNext LT Pro Regular"/>
          <w:b/>
        </w:rPr>
        <w:t xml:space="preserve">LA FALTA DE PRESENTACIÓN DE ALGÚN REQUISITO O EL NO SER LLENADO CORRECTAMENTE SERÁ CAUSAL DE DESECHAMIENTO, A EXCEPCIÓN DEL REQUISITO CON EL NUMERAL </w:t>
      </w:r>
      <w:r>
        <w:rPr>
          <w:rFonts w:ascii="AvenirNext LT Pro Regular" w:hAnsi="AvenirNext LT Pro Regular"/>
          <w:b/>
        </w:rPr>
        <w:t>16 Y 27.</w:t>
      </w:r>
    </w:p>
    <w:bookmarkEnd w:id="71"/>
    <w:p w14:paraId="6E9105A9" w14:textId="77777777" w:rsidR="00473C65" w:rsidRDefault="00473C65" w:rsidP="00473C65">
      <w:pPr>
        <w:spacing w:after="0" w:line="276" w:lineRule="auto"/>
        <w:jc w:val="both"/>
        <w:rPr>
          <w:rFonts w:ascii="AvenirNext LT Pro Regular" w:hAnsi="AvenirNext LT Pro Regular"/>
        </w:rPr>
      </w:pPr>
    </w:p>
    <w:p w14:paraId="686D5181" w14:textId="77777777" w:rsidR="00546BAD" w:rsidRPr="00473C65" w:rsidRDefault="00546BAD" w:rsidP="00473C65">
      <w:pPr>
        <w:spacing w:after="0" w:line="276" w:lineRule="auto"/>
        <w:jc w:val="both"/>
        <w:rPr>
          <w:rFonts w:ascii="AvenirNext LT Pro Regular" w:hAnsi="AvenirNext LT Pro Regular"/>
        </w:rPr>
      </w:pPr>
    </w:p>
    <w:p w14:paraId="4EE301F1" w14:textId="77777777" w:rsidR="007158E1" w:rsidRPr="00A001F7" w:rsidRDefault="007158E1" w:rsidP="009B6380">
      <w:pPr>
        <w:spacing w:after="0" w:line="276" w:lineRule="auto"/>
        <w:jc w:val="both"/>
        <w:rPr>
          <w:rFonts w:ascii="AvenirNext LT Pro Regular" w:hAnsi="AvenirNext LT Pro Regular"/>
        </w:rPr>
      </w:pPr>
    </w:p>
    <w:p w14:paraId="42BA3F4F" w14:textId="28882453" w:rsidR="008459D5" w:rsidRPr="00A001F7" w:rsidRDefault="008459D5" w:rsidP="008459D5">
      <w:pPr>
        <w:spacing w:line="276" w:lineRule="auto"/>
        <w:jc w:val="both"/>
        <w:rPr>
          <w:rFonts w:ascii="AvenirNext LT Pro Regular" w:hAnsi="AvenirNext LT Pro Regular"/>
          <w:b/>
          <w:bCs/>
          <w:u w:val="single"/>
        </w:rPr>
      </w:pPr>
      <w:r w:rsidRPr="00A001F7">
        <w:rPr>
          <w:rFonts w:ascii="AvenirNext LT Pro Regular" w:hAnsi="AvenirNext LT Pro Regular"/>
          <w:b/>
          <w:bCs/>
        </w:rPr>
        <w:t>V.-</w:t>
      </w:r>
      <w:r w:rsidRPr="00A001F7">
        <w:rPr>
          <w:rFonts w:ascii="AvenirNext LT Pro Regular" w:hAnsi="AvenirNext LT Pro Regular"/>
        </w:rPr>
        <w:t xml:space="preserve"> </w:t>
      </w:r>
      <w:r w:rsidRPr="00A001F7">
        <w:rPr>
          <w:rFonts w:ascii="AvenirNext LT Pro Regular" w:hAnsi="AvenirNext LT Pro Regular"/>
          <w:b/>
          <w:bCs/>
          <w:u w:val="single"/>
        </w:rPr>
        <w:t>EVALUACIÓN DE LAS PROPUESTAS.</w:t>
      </w:r>
    </w:p>
    <w:p w14:paraId="053F6C8E" w14:textId="510CE405" w:rsidR="008459D5" w:rsidRPr="00A001F7" w:rsidRDefault="008459D5" w:rsidP="008459D5">
      <w:pPr>
        <w:spacing w:line="276" w:lineRule="auto"/>
        <w:jc w:val="both"/>
        <w:rPr>
          <w:rFonts w:ascii="AvenirNext LT Pro Regular" w:hAnsi="AvenirNext LT Pro Regular"/>
        </w:rPr>
      </w:pPr>
      <w:bookmarkStart w:id="72" w:name="_Hlk61351960"/>
      <w:bookmarkStart w:id="73" w:name="_Hlk155189388"/>
      <w:r w:rsidRPr="00A001F7">
        <w:rPr>
          <w:rFonts w:ascii="AvenirNext LT Pro Regular" w:hAnsi="AvenirNext LT Pro Regular"/>
        </w:rPr>
        <w:t>La convocante, a través del área requirente y área jurídica, para efectuar la evaluación de las proposiciones, verificará que las mismas incluyan la información, documentos y requisitos solicitados en las bases de la licitación, y en ningún caso se utilizará mecanismos de puntos o porcentajes.</w:t>
      </w:r>
    </w:p>
    <w:p w14:paraId="083F6655" w14:textId="1BEAB9BB" w:rsidR="008459D5"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t xml:space="preserve">De conformidad con el Articulo 64 de la </w:t>
      </w:r>
      <w:proofErr w:type="spellStart"/>
      <w:r w:rsidR="00D102F0">
        <w:rPr>
          <w:rFonts w:ascii="AvenirNext LT Pro Regular" w:hAnsi="AvenirNext LT Pro Regular"/>
        </w:rPr>
        <w:t>LAACSECH</w:t>
      </w:r>
      <w:proofErr w:type="spellEnd"/>
      <w:r w:rsidRPr="00A001F7">
        <w:rPr>
          <w:rFonts w:ascii="AvenirNext LT Pro Regular" w:hAnsi="AvenirNext LT Pro Regular"/>
        </w:rPr>
        <w:t xml:space="preserve">, y artículo 64 se hará empleo del </w:t>
      </w:r>
      <w:r w:rsidRPr="00A001F7">
        <w:rPr>
          <w:rFonts w:ascii="AvenirNext LT Pro Regular" w:hAnsi="AvenirNext LT Pro Regular"/>
          <w:b/>
          <w:bCs/>
          <w:u w:val="single"/>
        </w:rPr>
        <w:t xml:space="preserve">criterio de evaluación binario, </w:t>
      </w:r>
      <w:r w:rsidRPr="00A001F7">
        <w:rPr>
          <w:rFonts w:ascii="AvenirNext LT Pro Regular" w:hAnsi="AvenirNext LT Pro Regular"/>
        </w:rPr>
        <w:t xml:space="preserve">mediante el cual se adjudica al participante que cumpla con todos y cada uno de los requisitos establecidos por la Convocante y oferte el precio más bajo y este resulte conveniente y aceptable. Los precios ofertados que se encuentren por debajo del precio conveniente podrán ser desechados por la Convocante. </w:t>
      </w:r>
      <w:bookmarkEnd w:id="72"/>
    </w:p>
    <w:p w14:paraId="1B6C41FA" w14:textId="1ACA5D0C" w:rsidR="008459D5"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t>Se evaluará el precio presentado por cada concursante, corroborando que se hayan considerado en los precios los gastos de prestación del servicio, impuestos y tiempo de validez de la oferta.</w:t>
      </w:r>
    </w:p>
    <w:p w14:paraId="618F5706" w14:textId="60604A68" w:rsidR="008459D5"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t>Se analizará en las propuestas que los servicios requeridos puedan ser proporcionados en el lugar y plazos señalados, con todas las especificaciones características técnicas requeridas en las presentes bases.</w:t>
      </w:r>
    </w:p>
    <w:p w14:paraId="58961275" w14:textId="35DFF7C3" w:rsidR="008459D5"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t>Se valorará que las operaciones aritméticas realizadas para obtener el importe de los servicios sean realizadas correctamente.</w:t>
      </w:r>
      <w:r w:rsidR="005D2B3D" w:rsidRPr="00A001F7">
        <w:rPr>
          <w:rFonts w:ascii="AvenirNext LT Pro Regular" w:hAnsi="AvenirNext LT Pro Regular"/>
        </w:rPr>
        <w:t xml:space="preserve"> </w:t>
      </w:r>
      <w:r w:rsidRPr="00A001F7">
        <w:rPr>
          <w:rFonts w:ascii="AvenirNext LT Pro Regular" w:hAnsi="AvenirNext LT Pro Regular"/>
        </w:rPr>
        <w:t>En caso de errores aritméticos, el Comité tomará de base el precio unitario cotizado y las cantidades otorgadas por la convocante y el resultado corregido de las operaciones aritméticas será el considerado para la adjudicación.</w:t>
      </w:r>
    </w:p>
    <w:p w14:paraId="4109C3E8" w14:textId="469A6C0A" w:rsidR="008459D5"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t>Si el proveedor no desea reconocer las correcciones aritméticas su propuesta será descalificada.</w:t>
      </w:r>
    </w:p>
    <w:p w14:paraId="79AD645B" w14:textId="1D8CF3EB" w:rsidR="005D2B3D" w:rsidRPr="00A001F7" w:rsidRDefault="008459D5" w:rsidP="008459D5">
      <w:pPr>
        <w:spacing w:line="276" w:lineRule="auto"/>
        <w:jc w:val="both"/>
        <w:rPr>
          <w:rFonts w:ascii="AvenirNext LT Pro Regular" w:hAnsi="AvenirNext LT Pro Regular"/>
        </w:rPr>
      </w:pPr>
      <w:r w:rsidRPr="00A001F7">
        <w:rPr>
          <w:rFonts w:ascii="AvenirNext LT Pro Regular" w:hAnsi="AvenirNext LT Pro Regular"/>
        </w:rPr>
        <w:lastRenderedPageBreak/>
        <w:t xml:space="preserve">Las propuestas que satisfagan todos los aspectos señalados anteriormente se calificarán como solventes, por lo tanto, solo estas serán consideradas para el análisis, desechándose </w:t>
      </w:r>
      <w:bookmarkEnd w:id="73"/>
      <w:r w:rsidRPr="00A001F7">
        <w:rPr>
          <w:rFonts w:ascii="AvenirNext LT Pro Regular" w:hAnsi="AvenirNext LT Pro Regular"/>
        </w:rPr>
        <w:t>las restantes.</w:t>
      </w:r>
    </w:p>
    <w:p w14:paraId="171CD842" w14:textId="272CDF70" w:rsidR="00206D0E" w:rsidRPr="00A001F7" w:rsidRDefault="00824E46"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V</w:t>
      </w:r>
      <w:r w:rsidR="006B08E7" w:rsidRPr="00A001F7">
        <w:rPr>
          <w:rFonts w:ascii="AvenirNext LT Pro Regular" w:hAnsi="AvenirNext LT Pro Regular"/>
          <w:b/>
        </w:rPr>
        <w:t>I</w:t>
      </w:r>
      <w:r w:rsidRPr="00A001F7">
        <w:rPr>
          <w:rFonts w:ascii="AvenirNext LT Pro Regular" w:hAnsi="AvenirNext LT Pro Regular"/>
          <w:b/>
        </w:rPr>
        <w:t xml:space="preserve">.- </w:t>
      </w:r>
      <w:r w:rsidR="005D2B3D" w:rsidRPr="00A001F7">
        <w:rPr>
          <w:rFonts w:ascii="AvenirNext LT Pro Regular" w:hAnsi="AvenirNext LT Pro Regular"/>
          <w:b/>
          <w:u w:val="single"/>
        </w:rPr>
        <w:t>FORMALIZACIÓN</w:t>
      </w:r>
      <w:r w:rsidR="00206D0E" w:rsidRPr="00A001F7">
        <w:rPr>
          <w:rFonts w:ascii="AvenirNext LT Pro Regular" w:hAnsi="AvenirNext LT Pro Regular"/>
          <w:b/>
          <w:u w:val="single"/>
        </w:rPr>
        <w:t xml:space="preserve"> DEL CONTRATO.</w:t>
      </w:r>
    </w:p>
    <w:p w14:paraId="48A12568" w14:textId="77777777" w:rsidR="00206D0E" w:rsidRPr="00A001F7" w:rsidRDefault="00206D0E" w:rsidP="009B6380">
      <w:pPr>
        <w:spacing w:after="0" w:line="276" w:lineRule="auto"/>
        <w:jc w:val="both"/>
        <w:rPr>
          <w:rFonts w:ascii="AvenirNext LT Pro Regular" w:hAnsi="AvenirNext LT Pro Regular"/>
          <w:b/>
          <w:u w:val="single"/>
        </w:rPr>
      </w:pPr>
    </w:p>
    <w:p w14:paraId="6924E0EB" w14:textId="49A06331" w:rsidR="00206D0E" w:rsidRPr="00A001F7" w:rsidRDefault="00206D0E"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El contrato que deba formalizarse como resultado del fallo adjudicatorio, deberá de suscribirse en un </w:t>
      </w:r>
      <w:r w:rsidR="00E879CC" w:rsidRPr="00A001F7">
        <w:rPr>
          <w:rFonts w:ascii="AvenirNext LT Pro Regular" w:hAnsi="AvenirNext LT Pro Regular"/>
        </w:rPr>
        <w:t>término</w:t>
      </w:r>
      <w:r w:rsidRPr="00A001F7">
        <w:rPr>
          <w:rFonts w:ascii="AvenirNext LT Pro Regular" w:hAnsi="AvenirNext LT Pro Regular"/>
        </w:rPr>
        <w:t xml:space="preserve"> no mayor de 10 días hábiles siguientes, contados a partir de la fecha en que se notifique al licitante ganador del fallo correspondiente</w:t>
      </w:r>
      <w:r w:rsidR="00546BAD">
        <w:rPr>
          <w:rFonts w:ascii="AvenirNext LT Pro Regular" w:hAnsi="AvenirNext LT Pro Regular"/>
        </w:rPr>
        <w:t>.</w:t>
      </w:r>
    </w:p>
    <w:p w14:paraId="46D584EB" w14:textId="77777777" w:rsidR="00206D0E" w:rsidRPr="00A001F7" w:rsidRDefault="00206D0E" w:rsidP="009B6380">
      <w:pPr>
        <w:spacing w:after="0" w:line="276" w:lineRule="auto"/>
        <w:jc w:val="both"/>
        <w:rPr>
          <w:rFonts w:ascii="AvenirNext LT Pro Regular" w:hAnsi="AvenirNext LT Pro Regular"/>
        </w:rPr>
      </w:pPr>
    </w:p>
    <w:p w14:paraId="0858F448" w14:textId="77777777" w:rsidR="00206D0E" w:rsidRPr="00A001F7" w:rsidRDefault="00206D0E" w:rsidP="009B6380">
      <w:pPr>
        <w:spacing w:after="0" w:line="276" w:lineRule="auto"/>
        <w:jc w:val="both"/>
        <w:rPr>
          <w:rFonts w:ascii="AvenirNext LT Pro Regular" w:hAnsi="AvenirNext LT Pro Regular"/>
          <w:b/>
        </w:rPr>
      </w:pPr>
      <w:r w:rsidRPr="00A001F7">
        <w:rPr>
          <w:rFonts w:ascii="AvenirNext LT Pro Regular" w:hAnsi="AvenirNext LT Pro Regular"/>
          <w:b/>
        </w:rPr>
        <w:t>El licitante deberá contar con el Certificado de Registro en el Padrón de Proveedores de Bienes y Servicios de la Administración Pública Estatal vigente al momento de la contratación.</w:t>
      </w:r>
    </w:p>
    <w:p w14:paraId="57A01784" w14:textId="77777777" w:rsidR="00206D0E" w:rsidRPr="00A001F7" w:rsidRDefault="00206D0E" w:rsidP="009B6380">
      <w:pPr>
        <w:spacing w:after="0" w:line="276" w:lineRule="auto"/>
        <w:jc w:val="both"/>
        <w:rPr>
          <w:rFonts w:ascii="AvenirNext LT Pro Regular" w:hAnsi="AvenirNext LT Pro Regular"/>
        </w:rPr>
      </w:pPr>
    </w:p>
    <w:p w14:paraId="33B306FC" w14:textId="52A35061" w:rsidR="00206D0E" w:rsidRPr="00A001F7" w:rsidRDefault="00206D0E" w:rsidP="009B6380">
      <w:pPr>
        <w:spacing w:after="0" w:line="276" w:lineRule="auto"/>
        <w:jc w:val="both"/>
        <w:rPr>
          <w:rFonts w:ascii="AvenirNext LT Pro Regular" w:hAnsi="AvenirNext LT Pro Regular"/>
        </w:rPr>
      </w:pPr>
      <w:r w:rsidRPr="00A001F7">
        <w:rPr>
          <w:rFonts w:ascii="AvenirNext LT Pro Regular" w:hAnsi="AvenirNext LT Pro Regular"/>
        </w:rPr>
        <w:t>Si la persona interesada no firma el contrato por causas imputables a la misma conforme a los señalado en el primer párrafo del presente numeral, el ente público deberá con</w:t>
      </w:r>
      <w:r w:rsidR="009D5FED" w:rsidRPr="00A001F7">
        <w:rPr>
          <w:rFonts w:ascii="AvenirNext LT Pro Regular" w:hAnsi="AvenirNext LT Pro Regular"/>
        </w:rPr>
        <w:t xml:space="preserve">vocar a un nuevo procedimiento. </w:t>
      </w:r>
      <w:r w:rsidRPr="00A001F7">
        <w:rPr>
          <w:rFonts w:ascii="AvenirNext LT Pro Regular" w:hAnsi="AvenirNext LT Pro Regular"/>
        </w:rPr>
        <w:t xml:space="preserve">En casos de urgencia y en tanto es posible llevar a cabo un segundo procedimiento, el ente público podrá adjudicar el contrato a la persona participante que haya obtenido el segundo lugar de a primera licitación, siempre que la diferencia en precio respecto a la propuesta inicialmente adjudicada no sea superior a un margen del </w:t>
      </w:r>
      <w:r w:rsidR="00A40B5D">
        <w:rPr>
          <w:rFonts w:ascii="AvenirNext LT Pro Regular" w:hAnsi="AvenirNext LT Pro Regular"/>
        </w:rPr>
        <w:t>10</w:t>
      </w:r>
      <w:r w:rsidR="00D26F34" w:rsidRPr="00A001F7">
        <w:rPr>
          <w:rFonts w:ascii="AvenirNext LT Pro Regular" w:hAnsi="AvenirNext LT Pro Regular"/>
        </w:rPr>
        <w:t>%</w:t>
      </w:r>
      <w:r w:rsidRPr="00A001F7">
        <w:rPr>
          <w:rFonts w:ascii="AvenirNext LT Pro Regular" w:hAnsi="AvenirNext LT Pro Regular"/>
        </w:rPr>
        <w:t xml:space="preserve"> (</w:t>
      </w:r>
      <w:r w:rsidR="00C65A43">
        <w:rPr>
          <w:rFonts w:ascii="AvenirNext LT Pro Regular" w:hAnsi="AvenirNext LT Pro Regular"/>
        </w:rPr>
        <w:t>diez</w:t>
      </w:r>
      <w:r w:rsidRPr="00A001F7">
        <w:rPr>
          <w:rFonts w:ascii="AvenirNext LT Pro Regular" w:hAnsi="AvenirNext LT Pro Regular"/>
        </w:rPr>
        <w:t xml:space="preserve"> por ciento). </w:t>
      </w:r>
      <w:bookmarkStart w:id="74" w:name="_Hlk61352098"/>
      <w:r w:rsidRPr="00A001F7">
        <w:rPr>
          <w:rFonts w:ascii="AvenirNext LT Pro Regular" w:hAnsi="AvenirNext LT Pro Regular"/>
        </w:rPr>
        <w:t>Esto en cumplimiento del Artículo 81 de la Ley en la materia</w:t>
      </w:r>
      <w:r w:rsidR="00541C65" w:rsidRPr="00A001F7">
        <w:rPr>
          <w:rFonts w:ascii="AvenirNext LT Pro Regular" w:hAnsi="AvenirNext LT Pro Regular"/>
        </w:rPr>
        <w:t xml:space="preserve">, y artículo </w:t>
      </w:r>
      <w:r w:rsidR="00DB20CA">
        <w:rPr>
          <w:rFonts w:ascii="AvenirNext LT Pro Regular" w:hAnsi="AvenirNext LT Pro Regular"/>
        </w:rPr>
        <w:t>87</w:t>
      </w:r>
      <w:r w:rsidR="00541C65" w:rsidRPr="00A001F7">
        <w:rPr>
          <w:rFonts w:ascii="AvenirNext LT Pro Regular" w:hAnsi="AvenirNext LT Pro Regular"/>
        </w:rPr>
        <w:t xml:space="preserve"> de su Reglamento. </w:t>
      </w:r>
      <w:bookmarkEnd w:id="74"/>
    </w:p>
    <w:p w14:paraId="761FB7D4" w14:textId="77777777" w:rsidR="00206D0E" w:rsidRPr="00A001F7" w:rsidRDefault="00206D0E" w:rsidP="009B6380">
      <w:pPr>
        <w:spacing w:after="0" w:line="276" w:lineRule="auto"/>
        <w:jc w:val="both"/>
        <w:rPr>
          <w:rFonts w:ascii="AvenirNext LT Pro Regular" w:hAnsi="AvenirNext LT Pro Regular"/>
        </w:rPr>
      </w:pPr>
    </w:p>
    <w:p w14:paraId="39DC2864" w14:textId="02F44B43" w:rsidR="00206D0E" w:rsidRPr="00A001F7" w:rsidRDefault="00206D0E" w:rsidP="009B6380">
      <w:pPr>
        <w:spacing w:after="0" w:line="276" w:lineRule="auto"/>
        <w:jc w:val="both"/>
        <w:rPr>
          <w:rFonts w:ascii="AvenirNext LT Pro Regular" w:hAnsi="AvenirNext LT Pro Regular"/>
        </w:rPr>
      </w:pPr>
      <w:r w:rsidRPr="00A001F7">
        <w:rPr>
          <w:rFonts w:ascii="AvenirNext LT Pro Regular" w:hAnsi="AvenirNext LT Pro Regular"/>
        </w:rPr>
        <w:t>El atraso de la Convocante en la formalización del Contrato respectivo prorrogará en igual plazo, la fecha de cumplimiento de las obligaciones asumidas por ambas partes.</w:t>
      </w:r>
    </w:p>
    <w:p w14:paraId="70F8014F" w14:textId="3E239817" w:rsidR="009B2B6D" w:rsidRPr="00A001F7" w:rsidRDefault="009B2B6D" w:rsidP="009B6380">
      <w:pPr>
        <w:spacing w:after="0" w:line="276" w:lineRule="auto"/>
        <w:jc w:val="both"/>
        <w:rPr>
          <w:rFonts w:ascii="AvenirNext LT Pro Regular" w:hAnsi="AvenirNext LT Pro Regular"/>
        </w:rPr>
      </w:pPr>
    </w:p>
    <w:p w14:paraId="55B71539" w14:textId="350DC354" w:rsidR="009B2B6D" w:rsidRPr="00A001F7" w:rsidRDefault="00B67353" w:rsidP="009B2B6D">
      <w:pPr>
        <w:spacing w:after="0" w:line="276" w:lineRule="auto"/>
        <w:jc w:val="both"/>
        <w:rPr>
          <w:rFonts w:ascii="AvenirNext LT Pro Regular" w:hAnsi="AvenirNext LT Pro Regular"/>
          <w:b/>
          <w:u w:val="single"/>
        </w:rPr>
      </w:pPr>
      <w:r w:rsidRPr="00A001F7">
        <w:rPr>
          <w:rFonts w:ascii="AvenirNext LT Pro Regular" w:hAnsi="AvenirNext LT Pro Regular"/>
          <w:b/>
          <w:u w:val="single"/>
        </w:rPr>
        <w:t xml:space="preserve">VII.- </w:t>
      </w:r>
      <w:r w:rsidR="009B2B6D" w:rsidRPr="00A001F7">
        <w:rPr>
          <w:rFonts w:ascii="AvenirNext LT Pro Regular" w:hAnsi="AvenirNext LT Pro Regular"/>
          <w:b/>
          <w:u w:val="single"/>
        </w:rPr>
        <w:t>GARANTÍA.</w:t>
      </w:r>
    </w:p>
    <w:p w14:paraId="6BB5FFD9" w14:textId="77777777" w:rsidR="009B2B6D" w:rsidRPr="00A001F7" w:rsidRDefault="009B2B6D" w:rsidP="009B2B6D">
      <w:pPr>
        <w:spacing w:after="0" w:line="276" w:lineRule="auto"/>
        <w:jc w:val="both"/>
        <w:rPr>
          <w:rFonts w:ascii="AvenirNext LT Pro Regular" w:hAnsi="AvenirNext LT Pro Regular"/>
          <w:b/>
          <w:u w:val="single"/>
        </w:rPr>
      </w:pPr>
    </w:p>
    <w:p w14:paraId="4025275C" w14:textId="7B994723" w:rsidR="009B2B6D" w:rsidRPr="00A001F7" w:rsidRDefault="009B2B6D" w:rsidP="00873685">
      <w:pPr>
        <w:pStyle w:val="Prrafodelista"/>
        <w:numPr>
          <w:ilvl w:val="0"/>
          <w:numId w:val="1"/>
        </w:numPr>
        <w:spacing w:after="0" w:line="276" w:lineRule="auto"/>
        <w:jc w:val="both"/>
        <w:rPr>
          <w:rFonts w:ascii="AvenirNext LT Pro Regular" w:hAnsi="AvenirNext LT Pro Regular"/>
          <w:b/>
        </w:rPr>
      </w:pPr>
      <w:r w:rsidRPr="00A001F7">
        <w:rPr>
          <w:rFonts w:ascii="AvenirNext LT Pro Regular" w:hAnsi="AvenirNext LT Pro Regular"/>
          <w:b/>
        </w:rPr>
        <w:t>GARANTÍA DE CUMPLIMIENTO DE CONTRATO</w:t>
      </w:r>
      <w:r w:rsidR="000F3073" w:rsidRPr="00A001F7">
        <w:rPr>
          <w:rFonts w:ascii="AvenirNext LT Pro Regular" w:hAnsi="AvenirNext LT Pro Regular"/>
          <w:b/>
        </w:rPr>
        <w:t>.</w:t>
      </w:r>
    </w:p>
    <w:p w14:paraId="6C63D441" w14:textId="77777777" w:rsidR="009B2B6D" w:rsidRPr="00A001F7" w:rsidRDefault="009B2B6D" w:rsidP="009B2B6D">
      <w:pPr>
        <w:spacing w:after="0" w:line="276" w:lineRule="auto"/>
        <w:jc w:val="both"/>
        <w:rPr>
          <w:rFonts w:ascii="AvenirNext LT Pro Regular" w:hAnsi="AvenirNext LT Pro Regular"/>
          <w:b/>
        </w:rPr>
      </w:pPr>
    </w:p>
    <w:p w14:paraId="7E8E4210" w14:textId="77777777" w:rsidR="00C65A43" w:rsidRDefault="00C65A43" w:rsidP="009B2B6D">
      <w:pPr>
        <w:spacing w:after="0" w:line="276" w:lineRule="auto"/>
        <w:jc w:val="both"/>
        <w:rPr>
          <w:rFonts w:ascii="AvenirNext LT Pro Regular" w:hAnsi="AvenirNext LT Pro Regular"/>
        </w:rPr>
      </w:pPr>
    </w:p>
    <w:p w14:paraId="6CF95590" w14:textId="1EE3AD64" w:rsidR="009B2B6D" w:rsidRPr="00A001F7" w:rsidRDefault="00C65A43" w:rsidP="00C65A43">
      <w:pPr>
        <w:spacing w:after="0" w:line="276" w:lineRule="auto"/>
        <w:jc w:val="both"/>
        <w:rPr>
          <w:rFonts w:ascii="AvenirNext LT Pro Regular" w:hAnsi="AvenirNext LT Pro Regular"/>
        </w:rPr>
      </w:pPr>
      <w:r>
        <w:rPr>
          <w:rFonts w:ascii="AvenirNext LT Pro Regular" w:hAnsi="AvenirNext LT Pro Regular"/>
        </w:rPr>
        <w:t xml:space="preserve">De conformidad con el artículo 15 de la Ley de Instituciones de Seguros y Fianzas y dada la naturaleza de la presente licitación, los concursantes están exentos de garantizar el cumplimiento de las obligaciones que contraigan con motivo de los contratos que celebran con los usuarios de los servicios de aseguramiento que presten. En base a lo anterior, los licitantes están exentos de otorgar las garantías previstas en el artículo 84 de la </w:t>
      </w:r>
      <w:proofErr w:type="spellStart"/>
      <w:r w:rsidR="00D102F0">
        <w:rPr>
          <w:rFonts w:ascii="AvenirNext LT Pro Regular" w:hAnsi="AvenirNext LT Pro Regular"/>
        </w:rPr>
        <w:t>LAACSECH</w:t>
      </w:r>
      <w:proofErr w:type="spellEnd"/>
      <w:r>
        <w:rPr>
          <w:rFonts w:ascii="AvenirNext LT Pro Regular" w:hAnsi="AvenirNext LT Pro Regular"/>
        </w:rPr>
        <w:t>.</w:t>
      </w:r>
    </w:p>
    <w:p w14:paraId="768E8CA9" w14:textId="77777777" w:rsidR="009B2B6D" w:rsidRPr="00A001F7" w:rsidRDefault="009B2B6D" w:rsidP="009B6380">
      <w:pPr>
        <w:spacing w:after="0" w:line="276" w:lineRule="auto"/>
        <w:jc w:val="both"/>
        <w:rPr>
          <w:rFonts w:ascii="AvenirNext LT Pro Regular" w:hAnsi="AvenirNext LT Pro Regular"/>
        </w:rPr>
      </w:pPr>
      <w:bookmarkStart w:id="75" w:name="_Hlk216097120"/>
    </w:p>
    <w:p w14:paraId="2F02EAB0" w14:textId="6F46E41E" w:rsidR="009778CE" w:rsidRPr="00A001F7" w:rsidRDefault="009778CE" w:rsidP="009778CE">
      <w:pPr>
        <w:spacing w:line="276" w:lineRule="auto"/>
        <w:jc w:val="both"/>
        <w:rPr>
          <w:rFonts w:ascii="AvenirNext LT Pro Regular" w:hAnsi="AvenirNext LT Pro Regular"/>
          <w:b/>
          <w:bCs/>
          <w:u w:val="single"/>
        </w:rPr>
      </w:pPr>
      <w:bookmarkStart w:id="76" w:name="_Hlk216096473"/>
      <w:r w:rsidRPr="00A001F7">
        <w:rPr>
          <w:rFonts w:ascii="AvenirNext LT Pro Regular" w:hAnsi="AvenirNext LT Pro Regular"/>
          <w:b/>
          <w:bCs/>
        </w:rPr>
        <w:t xml:space="preserve">VIII.- </w:t>
      </w:r>
      <w:r w:rsidRPr="00A001F7">
        <w:rPr>
          <w:rFonts w:ascii="AvenirNext LT Pro Regular" w:hAnsi="AvenirNext LT Pro Regular"/>
          <w:b/>
          <w:bCs/>
          <w:u w:val="single"/>
        </w:rPr>
        <w:t>ANTICIPO, FORMA DE PAGO, FACTURACIÓN Y PRECIO VARIABLE.</w:t>
      </w:r>
    </w:p>
    <w:p w14:paraId="161908E3" w14:textId="009680A3" w:rsidR="009778CE" w:rsidRPr="00A001F7" w:rsidRDefault="009778CE" w:rsidP="00AD0818">
      <w:pPr>
        <w:jc w:val="both"/>
        <w:rPr>
          <w:rFonts w:ascii="AvenirNext LT Pro Regular" w:hAnsi="AvenirNext LT Pro Regular"/>
          <w:b/>
          <w:bCs/>
        </w:rPr>
      </w:pPr>
      <w:bookmarkStart w:id="77" w:name="_Hlk193359602"/>
      <w:bookmarkEnd w:id="75"/>
      <w:bookmarkEnd w:id="76"/>
      <w:r w:rsidRPr="00A001F7">
        <w:rPr>
          <w:rFonts w:ascii="AvenirNext LT Pro Regular" w:hAnsi="AvenirNext LT Pro Regular"/>
          <w:b/>
          <w:bCs/>
        </w:rPr>
        <w:t xml:space="preserve">En la presente licitación NO se otorgará anticipo. </w:t>
      </w:r>
      <w:bookmarkStart w:id="78" w:name="_Hlk535005718"/>
      <w:r w:rsidR="00E21616">
        <w:rPr>
          <w:rFonts w:ascii="AvenirNext LT Pro Regular" w:hAnsi="AvenirNext LT Pro Regular"/>
        </w:rPr>
        <w:t>Se realizará en un único</w:t>
      </w:r>
      <w:r w:rsidRPr="00A001F7">
        <w:rPr>
          <w:rFonts w:ascii="AvenirNext LT Pro Regular" w:hAnsi="AvenirNext LT Pro Regular"/>
        </w:rPr>
        <w:t xml:space="preserve"> pago </w:t>
      </w:r>
      <w:r w:rsidR="00E21616">
        <w:rPr>
          <w:rFonts w:ascii="AvenirNext LT Pro Regular" w:hAnsi="AvenirNext LT Pro Regular"/>
        </w:rPr>
        <w:t xml:space="preserve">por cada partida </w:t>
      </w:r>
      <w:r w:rsidRPr="00A001F7">
        <w:rPr>
          <w:rFonts w:ascii="AvenirNext LT Pro Regular" w:hAnsi="AvenirNext LT Pro Regular"/>
        </w:rPr>
        <w:t xml:space="preserve">dentro de los </w:t>
      </w:r>
      <w:r w:rsidRPr="00143E64">
        <w:rPr>
          <w:rFonts w:ascii="AvenirNext LT Pro Regular" w:hAnsi="AvenirNext LT Pro Regular"/>
          <w:b/>
          <w:bCs/>
        </w:rPr>
        <w:t>20 días hábiles siguientes</w:t>
      </w:r>
      <w:r w:rsidR="00546BAD" w:rsidRPr="00143E64">
        <w:rPr>
          <w:rFonts w:ascii="AvenirNext LT Pro Regular" w:hAnsi="AvenirNext LT Pro Regular"/>
          <w:b/>
          <w:bCs/>
        </w:rPr>
        <w:t xml:space="preserve"> </w:t>
      </w:r>
      <w:r w:rsidRPr="00143E64">
        <w:rPr>
          <w:rFonts w:ascii="AvenirNext LT Pro Regular" w:hAnsi="AvenirNext LT Pro Regular"/>
          <w:b/>
          <w:bCs/>
        </w:rPr>
        <w:t>de</w:t>
      </w:r>
      <w:r w:rsidR="00546BAD" w:rsidRPr="00143E64">
        <w:rPr>
          <w:rFonts w:ascii="AvenirNext LT Pro Regular" w:hAnsi="AvenirNext LT Pro Regular"/>
          <w:b/>
          <w:bCs/>
        </w:rPr>
        <w:t xml:space="preserve"> la entrega de la póliza </w:t>
      </w:r>
      <w:r w:rsidR="00143E64">
        <w:rPr>
          <w:rFonts w:ascii="AvenirNext LT Pro Regular" w:hAnsi="AvenirNext LT Pro Regular"/>
          <w:b/>
          <w:bCs/>
        </w:rPr>
        <w:t xml:space="preserve">definitiva </w:t>
      </w:r>
      <w:r w:rsidR="00546BAD" w:rsidRPr="00143E64">
        <w:rPr>
          <w:rFonts w:ascii="AvenirNext LT Pro Regular" w:hAnsi="AvenirNext LT Pro Regular"/>
          <w:b/>
          <w:bCs/>
        </w:rPr>
        <w:t>del</w:t>
      </w:r>
      <w:r w:rsidRPr="00143E64">
        <w:rPr>
          <w:rFonts w:ascii="AvenirNext LT Pro Regular" w:hAnsi="AvenirNext LT Pro Regular"/>
          <w:b/>
          <w:bCs/>
        </w:rPr>
        <w:t xml:space="preserve"> servicio en cuestión,</w:t>
      </w:r>
      <w:r w:rsidRPr="00A001F7">
        <w:rPr>
          <w:rFonts w:ascii="AvenirNext LT Pro Regular" w:hAnsi="AvenirNext LT Pro Regular"/>
        </w:rPr>
        <w:t xml:space="preserve"> previa presentación de la facturación </w:t>
      </w:r>
      <w:r w:rsidR="00DC794B" w:rsidRPr="00A001F7">
        <w:rPr>
          <w:rFonts w:ascii="AvenirNext LT Pro Regular" w:hAnsi="AvenirNext LT Pro Regular"/>
        </w:rPr>
        <w:t>correspondiente,</w:t>
      </w:r>
      <w:r w:rsidRPr="00A001F7">
        <w:rPr>
          <w:rFonts w:ascii="AvenirNext LT Pro Regular" w:hAnsi="AvenirNext LT Pro Regular"/>
        </w:rPr>
        <w:t xml:space="preserve"> en la que se conste la satisfacción de los servicios por parte de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w:t>
      </w:r>
      <w:bookmarkEnd w:id="78"/>
    </w:p>
    <w:bookmarkEnd w:id="77"/>
    <w:p w14:paraId="43EAB79D" w14:textId="77777777" w:rsidR="00AD0818" w:rsidRPr="00A001F7" w:rsidRDefault="00AD0818" w:rsidP="009B6380">
      <w:pPr>
        <w:spacing w:after="0" w:line="276" w:lineRule="auto"/>
        <w:jc w:val="both"/>
        <w:rPr>
          <w:rFonts w:ascii="AvenirNext LT Pro Regular" w:hAnsi="AvenirNext LT Pro Regular"/>
        </w:rPr>
      </w:pPr>
    </w:p>
    <w:p w14:paraId="30A0EAD1" w14:textId="43E04F5D" w:rsidR="00C84AEE" w:rsidRPr="00A001F7" w:rsidRDefault="00B67353" w:rsidP="009B6380">
      <w:pPr>
        <w:spacing w:after="0" w:line="276" w:lineRule="auto"/>
        <w:jc w:val="both"/>
        <w:rPr>
          <w:rFonts w:ascii="AvenirNext LT Pro Regular" w:hAnsi="AvenirNext LT Pro Regular"/>
        </w:rPr>
      </w:pPr>
      <w:bookmarkStart w:id="79" w:name="_Hlk216097130"/>
      <w:r w:rsidRPr="00A001F7">
        <w:rPr>
          <w:rFonts w:ascii="AvenirNext LT Pro Regular" w:hAnsi="AvenirNext LT Pro Regular"/>
          <w:b/>
        </w:rPr>
        <w:t>I</w:t>
      </w:r>
      <w:r w:rsidR="00C84AEE" w:rsidRPr="00A001F7">
        <w:rPr>
          <w:rFonts w:ascii="AvenirNext LT Pro Regular" w:hAnsi="AvenirNext LT Pro Regular"/>
          <w:b/>
        </w:rPr>
        <w:t xml:space="preserve">X.- </w:t>
      </w:r>
      <w:r w:rsidR="004B4067" w:rsidRPr="00A001F7">
        <w:rPr>
          <w:rFonts w:ascii="AvenirNext LT Pro Regular" w:hAnsi="AvenirNext LT Pro Regular"/>
          <w:b/>
          <w:u w:val="single"/>
        </w:rPr>
        <w:t xml:space="preserve">PLAZO, LUGAR Y CONDICIONES DE LA </w:t>
      </w:r>
      <w:r w:rsidR="00FF146C" w:rsidRPr="00A001F7">
        <w:rPr>
          <w:rFonts w:ascii="AvenirNext LT Pro Regular" w:hAnsi="AvenirNext LT Pro Regular"/>
          <w:b/>
          <w:u w:val="single"/>
        </w:rPr>
        <w:t>PRESTACIÓN DE LOS SERVICIOS</w:t>
      </w:r>
      <w:r w:rsidR="004B036F" w:rsidRPr="00A001F7">
        <w:rPr>
          <w:rFonts w:ascii="AvenirNext LT Pro Regular" w:hAnsi="AvenirNext LT Pro Regular"/>
          <w:b/>
          <w:u w:val="single"/>
        </w:rPr>
        <w:t>.</w:t>
      </w:r>
    </w:p>
    <w:bookmarkEnd w:id="79"/>
    <w:p w14:paraId="285D132B" w14:textId="77777777" w:rsidR="00C84AEE" w:rsidRPr="00A001F7" w:rsidRDefault="00C84AEE" w:rsidP="009B6380">
      <w:pPr>
        <w:spacing w:after="0" w:line="276" w:lineRule="auto"/>
        <w:jc w:val="both"/>
        <w:rPr>
          <w:rFonts w:ascii="AvenirNext LT Pro Regular" w:hAnsi="AvenirNext LT Pro Regular"/>
        </w:rPr>
      </w:pPr>
    </w:p>
    <w:p w14:paraId="494BEC33" w14:textId="5708A687" w:rsidR="006B676E" w:rsidRDefault="00906FDB" w:rsidP="00906FDB">
      <w:pPr>
        <w:spacing w:after="0"/>
        <w:jc w:val="both"/>
        <w:rPr>
          <w:rFonts w:ascii="AvenirNext LT Pro Regular" w:hAnsi="AvenirNext LT Pro Regular"/>
        </w:rPr>
      </w:pPr>
      <w:bookmarkStart w:id="80" w:name="_Hlk193366221"/>
      <w:r w:rsidRPr="00A001F7">
        <w:rPr>
          <w:rFonts w:ascii="AvenirNext LT Pro Regular" w:hAnsi="AvenirNext LT Pro Regular"/>
        </w:rPr>
        <w:lastRenderedPageBreak/>
        <w:t>El licitante que resulte ganador</w:t>
      </w:r>
      <w:r w:rsidR="0005651D">
        <w:rPr>
          <w:rFonts w:ascii="AvenirNext LT Pro Regular" w:hAnsi="AvenirNext LT Pro Regular"/>
        </w:rPr>
        <w:t xml:space="preserve"> </w:t>
      </w:r>
      <w:r w:rsidR="003D6D44">
        <w:rPr>
          <w:rFonts w:ascii="AvenirNext LT Pro Regular" w:hAnsi="AvenirNext LT Pro Regular"/>
        </w:rPr>
        <w:t>d</w:t>
      </w:r>
      <w:r w:rsidR="003D6D44" w:rsidRPr="00A001F7">
        <w:rPr>
          <w:rFonts w:ascii="AvenirNext LT Pro Regular" w:hAnsi="AvenirNext LT Pro Regular"/>
        </w:rPr>
        <w:t>eberá</w:t>
      </w:r>
      <w:r w:rsidR="006B676E">
        <w:rPr>
          <w:rFonts w:ascii="AvenirNext LT Pro Regular" w:hAnsi="AvenirNext LT Pro Regular"/>
        </w:rPr>
        <w:t xml:space="preserve"> entregar carta cobertura al día </w:t>
      </w:r>
      <w:r w:rsidR="005F3E6C">
        <w:rPr>
          <w:rFonts w:ascii="AvenirNext LT Pro Regular" w:hAnsi="AvenirNext LT Pro Regular"/>
        </w:rPr>
        <w:t>natural</w:t>
      </w:r>
      <w:r w:rsidR="006B676E">
        <w:rPr>
          <w:rFonts w:ascii="AvenirNext LT Pro Regular" w:hAnsi="AvenirNext LT Pro Regular"/>
        </w:rPr>
        <w:t xml:space="preserve"> siguiente de haberse emitido el fallo correspondiente, así como entregar la póliza definitiva y sus incisos individuales </w:t>
      </w:r>
      <w:r w:rsidR="003A1383">
        <w:rPr>
          <w:rFonts w:ascii="AvenirNext LT Pro Regular" w:hAnsi="AvenirNext LT Pro Regular"/>
        </w:rPr>
        <w:t>para cada un</w:t>
      </w:r>
      <w:r w:rsidR="005F3E6C">
        <w:rPr>
          <w:rFonts w:ascii="AvenirNext LT Pro Regular" w:hAnsi="AvenirNext LT Pro Regular"/>
        </w:rPr>
        <w:t>a</w:t>
      </w:r>
      <w:r w:rsidR="003A1383">
        <w:rPr>
          <w:rFonts w:ascii="AvenirNext LT Pro Regular" w:hAnsi="AvenirNext LT Pro Regular"/>
        </w:rPr>
        <w:t xml:space="preserve"> de las unidades aseguradas </w:t>
      </w:r>
      <w:r w:rsidR="005F3E6C">
        <w:rPr>
          <w:rFonts w:ascii="AvenirNext LT Pro Regular" w:hAnsi="AvenirNext LT Pro Regular"/>
        </w:rPr>
        <w:t>dentro d</w:t>
      </w:r>
      <w:r w:rsidR="003A1383">
        <w:rPr>
          <w:rFonts w:ascii="AvenirNext LT Pro Regular" w:hAnsi="AvenirNext LT Pro Regular"/>
        </w:rPr>
        <w:t xml:space="preserve">el periodo del </w:t>
      </w:r>
      <w:r w:rsidR="00143E64">
        <w:rPr>
          <w:rFonts w:ascii="AvenirNext LT Pro Regular" w:hAnsi="AvenirNext LT Pro Regular"/>
          <w:b/>
          <w:bCs/>
        </w:rPr>
        <w:t>31</w:t>
      </w:r>
      <w:r w:rsidR="003A1383" w:rsidRPr="00571831">
        <w:rPr>
          <w:rFonts w:ascii="AvenirNext LT Pro Regular" w:hAnsi="AvenirNext LT Pro Regular"/>
          <w:b/>
          <w:bCs/>
        </w:rPr>
        <w:t xml:space="preserve"> de </w:t>
      </w:r>
      <w:r w:rsidR="00143E64">
        <w:rPr>
          <w:rFonts w:ascii="AvenirNext LT Pro Regular" w:hAnsi="AvenirNext LT Pro Regular"/>
          <w:b/>
          <w:bCs/>
        </w:rPr>
        <w:t xml:space="preserve">diciembre de 2025 </w:t>
      </w:r>
      <w:r w:rsidR="003A1383" w:rsidRPr="00571831">
        <w:rPr>
          <w:rFonts w:ascii="AvenirNext LT Pro Regular" w:hAnsi="AvenirNext LT Pro Regular"/>
          <w:b/>
          <w:bCs/>
        </w:rPr>
        <w:t>al 31 de diciembre de 202</w:t>
      </w:r>
      <w:r w:rsidR="00143E64">
        <w:rPr>
          <w:rFonts w:ascii="AvenirNext LT Pro Regular" w:hAnsi="AvenirNext LT Pro Regular"/>
          <w:b/>
          <w:bCs/>
        </w:rPr>
        <w:t xml:space="preserve">6. </w:t>
      </w:r>
      <w:r w:rsidR="003A1383">
        <w:rPr>
          <w:rFonts w:ascii="AvenirNext LT Pro Regular" w:hAnsi="AvenirNext LT Pro Regular"/>
        </w:rPr>
        <w:t xml:space="preserve">Dichas entregas deberán hacerse al área requirente ubicado en </w:t>
      </w:r>
      <w:r w:rsidR="003A1383" w:rsidRPr="003A1383">
        <w:rPr>
          <w:rFonts w:ascii="AvenirNext LT Pro Regular" w:hAnsi="AvenirNext LT Pro Regular"/>
        </w:rPr>
        <w:t>Boulevard Juan Pablo II, S/N, colonia Aeropuerto, de esta Ciudad de Chihuahua, Chih., C.P. 31384</w:t>
      </w:r>
      <w:r w:rsidR="003A1383">
        <w:rPr>
          <w:rFonts w:ascii="AvenirNext LT Pro Regular" w:hAnsi="AvenirNext LT Pro Regular"/>
        </w:rPr>
        <w:t xml:space="preserve">, quienes se </w:t>
      </w:r>
      <w:r w:rsidR="00A91913">
        <w:rPr>
          <w:rFonts w:ascii="AvenirNext LT Pro Regular" w:hAnsi="AvenirNext LT Pro Regular"/>
        </w:rPr>
        <w:t>encargarán</w:t>
      </w:r>
      <w:r w:rsidR="003A1383">
        <w:rPr>
          <w:rFonts w:ascii="AvenirNext LT Pro Regular" w:hAnsi="AvenirNext LT Pro Regular"/>
        </w:rPr>
        <w:t xml:space="preserve"> de recibir y validar las pólizas a su entera satisfacción, asimismo será el enlace con el licitante adjudicado y estará encargado de vigilar y evaluar la póliza contratada por el convocante. </w:t>
      </w:r>
    </w:p>
    <w:bookmarkEnd w:id="80"/>
    <w:p w14:paraId="2869CD39" w14:textId="77777777" w:rsidR="006B676E" w:rsidRDefault="006B676E" w:rsidP="00906FDB">
      <w:pPr>
        <w:spacing w:after="0"/>
        <w:jc w:val="both"/>
        <w:rPr>
          <w:rFonts w:ascii="AvenirNext LT Pro Regular" w:hAnsi="AvenirNext LT Pro Regular"/>
        </w:rPr>
      </w:pPr>
    </w:p>
    <w:p w14:paraId="19B39EBA" w14:textId="363253B6" w:rsidR="0005651D" w:rsidRDefault="00906FDB" w:rsidP="00906FDB">
      <w:pPr>
        <w:spacing w:after="0"/>
        <w:jc w:val="both"/>
        <w:rPr>
          <w:rFonts w:ascii="AvenirNext LT Pro Regular" w:hAnsi="AvenirNext LT Pro Regular"/>
        </w:rPr>
      </w:pPr>
      <w:r w:rsidRPr="00A001F7">
        <w:rPr>
          <w:rFonts w:ascii="AvenirNext LT Pro Regular" w:hAnsi="AvenirNext LT Pro Regular"/>
        </w:rPr>
        <w:t xml:space="preserve"> </w:t>
      </w:r>
    </w:p>
    <w:p w14:paraId="5F5E5894" w14:textId="43C22EE8" w:rsidR="004B4067" w:rsidRPr="00A001F7" w:rsidRDefault="004B4067" w:rsidP="0005651D">
      <w:pPr>
        <w:spacing w:after="0"/>
        <w:jc w:val="both"/>
        <w:rPr>
          <w:rFonts w:ascii="AvenirNext LT Pro Regular" w:hAnsi="AvenirNext LT Pro Regular"/>
        </w:rPr>
      </w:pPr>
    </w:p>
    <w:p w14:paraId="41790872" w14:textId="70C154D4" w:rsidR="00CE5D05" w:rsidRPr="00A001F7" w:rsidRDefault="00C84AEE"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 xml:space="preserve">X.- </w:t>
      </w:r>
      <w:r w:rsidR="00CE5D05" w:rsidRPr="00A001F7">
        <w:rPr>
          <w:rFonts w:ascii="AvenirNext LT Pro Regular" w:hAnsi="AvenirNext LT Pro Regular"/>
          <w:b/>
          <w:u w:val="single"/>
        </w:rPr>
        <w:t>MODIFICACIONES</w:t>
      </w:r>
      <w:r w:rsidR="004B036F" w:rsidRPr="00A001F7">
        <w:rPr>
          <w:rFonts w:ascii="AvenirNext LT Pro Regular" w:hAnsi="AvenirNext LT Pro Regular"/>
          <w:b/>
          <w:u w:val="single"/>
        </w:rPr>
        <w:t>.</w:t>
      </w:r>
    </w:p>
    <w:p w14:paraId="2188F0A6" w14:textId="77777777" w:rsidR="003A1383" w:rsidRPr="00A001F7" w:rsidRDefault="003A1383" w:rsidP="009B6380">
      <w:pPr>
        <w:spacing w:after="0" w:line="276" w:lineRule="auto"/>
        <w:jc w:val="both"/>
        <w:rPr>
          <w:rFonts w:ascii="AvenirNext LT Pro Regular" w:hAnsi="AvenirNext LT Pro Regular"/>
          <w:b/>
          <w:u w:val="single"/>
        </w:rPr>
      </w:pPr>
    </w:p>
    <w:p w14:paraId="22A47BAC" w14:textId="1B1AE3FA" w:rsidR="00CE5D05" w:rsidRPr="00A001F7" w:rsidRDefault="00CE5D05" w:rsidP="009B6380">
      <w:pPr>
        <w:spacing w:after="0" w:line="276" w:lineRule="auto"/>
        <w:jc w:val="both"/>
        <w:rPr>
          <w:rFonts w:ascii="AvenirNext LT Pro Regular" w:hAnsi="AvenirNext LT Pro Regular"/>
        </w:rPr>
      </w:pPr>
      <w:bookmarkStart w:id="81" w:name="_Hlk61352502"/>
      <w:r w:rsidRPr="00A001F7">
        <w:rPr>
          <w:rFonts w:ascii="AvenirNext LT Pro Regular" w:hAnsi="AvenirNext LT Pro Regular"/>
        </w:rPr>
        <w:t>El ente público, siempre que ello no tenga por objeto imitar el número de participantes, podrá modificar aspectos establecidos en la convocatoria o en las bases de la licitación. Cualquier modificación a la convocatoria o a las bases de la licitación, incluyendo las que resulten de la junta de aclaraciones, formará parte de las mismas y deberá ser considerada por las personas licitantes en la elaboración de su propuesta</w:t>
      </w:r>
      <w:r w:rsidR="00C87A73" w:rsidRPr="00A001F7">
        <w:rPr>
          <w:rFonts w:ascii="AvenirNext LT Pro Regular" w:hAnsi="AvenirNext LT Pro Regular"/>
        </w:rPr>
        <w:t>;</w:t>
      </w:r>
      <w:r w:rsidRPr="00A001F7">
        <w:rPr>
          <w:rFonts w:ascii="AvenirNext LT Pro Regular" w:hAnsi="AvenirNext LT Pro Regular"/>
        </w:rPr>
        <w:t xml:space="preserve"> lo anterior de conformidad con el artículo 57 de la </w:t>
      </w:r>
      <w:proofErr w:type="spellStart"/>
      <w:r w:rsidR="00D102F0">
        <w:rPr>
          <w:rFonts w:ascii="AvenirNext LT Pro Regular" w:hAnsi="AvenirNext LT Pro Regular"/>
        </w:rPr>
        <w:t>LAACSECH</w:t>
      </w:r>
      <w:proofErr w:type="spellEnd"/>
      <w:r w:rsidRPr="00A001F7">
        <w:rPr>
          <w:rFonts w:ascii="AvenirNext LT Pro Regular" w:hAnsi="AvenirNext LT Pro Regular"/>
        </w:rPr>
        <w:t>.</w:t>
      </w:r>
    </w:p>
    <w:p w14:paraId="1B29498E" w14:textId="77777777" w:rsidR="00CE5D05" w:rsidRPr="00A001F7" w:rsidRDefault="00CE5D05" w:rsidP="009B6380">
      <w:pPr>
        <w:spacing w:after="0" w:line="276" w:lineRule="auto"/>
        <w:jc w:val="both"/>
        <w:rPr>
          <w:rFonts w:ascii="AvenirNext LT Pro Regular" w:hAnsi="AvenirNext LT Pro Regular"/>
        </w:rPr>
      </w:pPr>
    </w:p>
    <w:p w14:paraId="19F79EC9" w14:textId="32582D75" w:rsidR="00CE5D05" w:rsidRPr="00A001F7" w:rsidRDefault="00CE5D05"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Las estipulaciones que se establezcan en el contrato no deberán modificar </w:t>
      </w:r>
      <w:r w:rsidR="00954CD2" w:rsidRPr="00A001F7">
        <w:rPr>
          <w:rFonts w:ascii="AvenirNext LT Pro Regular" w:hAnsi="AvenirNext LT Pro Regular"/>
        </w:rPr>
        <w:t>las condiciones previstas en la convocatoria y en las bases de la licitación y sus juntas de aclaraciones. En caso de discrepancia, prevalecerá lo establecido en estas</w:t>
      </w:r>
      <w:r w:rsidR="00C87A73" w:rsidRPr="00A001F7">
        <w:rPr>
          <w:rFonts w:ascii="AvenirNext LT Pro Regular" w:hAnsi="AvenirNext LT Pro Regular"/>
        </w:rPr>
        <w:t>;</w:t>
      </w:r>
      <w:r w:rsidR="00954CD2" w:rsidRPr="00A001F7">
        <w:rPr>
          <w:rFonts w:ascii="AvenirNext LT Pro Regular" w:hAnsi="AvenirNext LT Pro Regular"/>
        </w:rPr>
        <w:t xml:space="preserve"> lo anterior de acuerdo al artículo 80 de la </w:t>
      </w:r>
      <w:proofErr w:type="spellStart"/>
      <w:r w:rsidR="00D102F0">
        <w:rPr>
          <w:rFonts w:ascii="AvenirNext LT Pro Regular" w:hAnsi="AvenirNext LT Pro Regular"/>
        </w:rPr>
        <w:t>LAACSECH</w:t>
      </w:r>
      <w:proofErr w:type="spellEnd"/>
      <w:r w:rsidR="00322B41" w:rsidRPr="00A001F7">
        <w:rPr>
          <w:rFonts w:ascii="AvenirNext LT Pro Regular" w:hAnsi="AvenirNext LT Pro Regular"/>
        </w:rPr>
        <w:t xml:space="preserve"> y </w:t>
      </w:r>
      <w:r w:rsidR="000F3073" w:rsidRPr="00A001F7">
        <w:rPr>
          <w:rFonts w:ascii="AvenirNext LT Pro Regular" w:hAnsi="AvenirNext LT Pro Regular"/>
        </w:rPr>
        <w:t>82</w:t>
      </w:r>
      <w:r w:rsidR="00322B41" w:rsidRPr="00A001F7">
        <w:rPr>
          <w:rFonts w:ascii="AvenirNext LT Pro Regular" w:hAnsi="AvenirNext LT Pro Regular"/>
        </w:rPr>
        <w:t xml:space="preserve"> de su Reglamento.</w:t>
      </w:r>
    </w:p>
    <w:p w14:paraId="4B934276" w14:textId="77777777" w:rsidR="00CE5D05" w:rsidRPr="00A001F7" w:rsidRDefault="00CE5D05" w:rsidP="009B6380">
      <w:pPr>
        <w:spacing w:after="0" w:line="276" w:lineRule="auto"/>
        <w:jc w:val="both"/>
        <w:rPr>
          <w:rFonts w:ascii="AvenirNext LT Pro Regular" w:hAnsi="AvenirNext LT Pro Regular"/>
        </w:rPr>
      </w:pPr>
    </w:p>
    <w:p w14:paraId="6B69809B" w14:textId="2CA45C40" w:rsidR="00C84AEE" w:rsidRPr="00A001F7" w:rsidRDefault="003D366D" w:rsidP="009B6380">
      <w:pPr>
        <w:spacing w:after="0" w:line="276" w:lineRule="auto"/>
        <w:jc w:val="both"/>
        <w:rPr>
          <w:rFonts w:ascii="AvenirNext LT Pro Regular" w:hAnsi="AvenirNext LT Pro Regular"/>
        </w:rPr>
      </w:pPr>
      <w:r w:rsidRPr="00A001F7">
        <w:rPr>
          <w:rFonts w:ascii="AvenirNext LT Pro Regular" w:hAnsi="AvenirNext LT Pro Regular"/>
        </w:rPr>
        <w:t>Los entes públicos podrán, dentro de su presupuesto aprobado y disponible,</w:t>
      </w:r>
      <w:r w:rsidR="00C87A73" w:rsidRPr="00A001F7">
        <w:rPr>
          <w:rFonts w:ascii="AvenirNext LT Pro Regular" w:hAnsi="AvenirNext LT Pro Regular"/>
        </w:rPr>
        <w:t xml:space="preserve"> p</w:t>
      </w:r>
      <w:r w:rsidRPr="00A001F7">
        <w:rPr>
          <w:rFonts w:ascii="AvenirNext LT Pro Regular" w:hAnsi="AvenirNext LT Pro Regular"/>
        </w:rPr>
        <w:t>or razones fundadas</w:t>
      </w:r>
      <w:r w:rsidR="00C87A73" w:rsidRPr="00A001F7">
        <w:rPr>
          <w:rFonts w:ascii="AvenirNext LT Pro Regular" w:hAnsi="AvenirNext LT Pro Regular"/>
        </w:rPr>
        <w:t xml:space="preserve">, explícitas y con aprobación del Comité correspondiente, acordar el incremento del monto del contrato o de la cantidad de los bienes, arrendamientos o servicios solicitados mediante modificaciones a sus contratos vigentes, siempre que las modificaciones no rebasen, en conjunto, el 30% (treinta por ciento) del monto o cantidad de los conceptos o volúmenes establecidos originalmente en los mismos, y el precio de los bienes, arrendamientos o servicios sea igual al pactado originalmente; lo anterior con fundamento en el artículo 88 de la </w:t>
      </w:r>
      <w:proofErr w:type="spellStart"/>
      <w:r w:rsidR="00D102F0">
        <w:rPr>
          <w:rFonts w:ascii="AvenirNext LT Pro Regular" w:hAnsi="AvenirNext LT Pro Regular"/>
        </w:rPr>
        <w:t>LAACSECH</w:t>
      </w:r>
      <w:proofErr w:type="spellEnd"/>
      <w:r w:rsidR="00787D42" w:rsidRPr="00A001F7">
        <w:rPr>
          <w:rFonts w:ascii="AvenirNext LT Pro Regular" w:hAnsi="AvenirNext LT Pro Regular"/>
        </w:rPr>
        <w:t>, artículos 9</w:t>
      </w:r>
      <w:r w:rsidR="00470694" w:rsidRPr="00A001F7">
        <w:rPr>
          <w:rFonts w:ascii="AvenirNext LT Pro Regular" w:hAnsi="AvenirNext LT Pro Regular"/>
        </w:rPr>
        <w:t>7</w:t>
      </w:r>
      <w:r w:rsidR="00787D42" w:rsidRPr="00A001F7">
        <w:rPr>
          <w:rFonts w:ascii="AvenirNext LT Pro Regular" w:hAnsi="AvenirNext LT Pro Regular"/>
        </w:rPr>
        <w:t xml:space="preserve"> y 9</w:t>
      </w:r>
      <w:r w:rsidR="00470694" w:rsidRPr="00A001F7">
        <w:rPr>
          <w:rFonts w:ascii="AvenirNext LT Pro Regular" w:hAnsi="AvenirNext LT Pro Regular"/>
        </w:rPr>
        <w:t>8</w:t>
      </w:r>
      <w:r w:rsidR="00787D42" w:rsidRPr="00A001F7">
        <w:rPr>
          <w:rFonts w:ascii="AvenirNext LT Pro Regular" w:hAnsi="AvenirNext LT Pro Regular"/>
        </w:rPr>
        <w:t xml:space="preserve"> de su Reglamento</w:t>
      </w:r>
      <w:r w:rsidR="00C87A73" w:rsidRPr="00A001F7">
        <w:rPr>
          <w:rFonts w:ascii="AvenirNext LT Pro Regular" w:hAnsi="AvenirNext LT Pro Regular"/>
        </w:rPr>
        <w:t>.</w:t>
      </w:r>
    </w:p>
    <w:bookmarkEnd w:id="81"/>
    <w:p w14:paraId="666333CA" w14:textId="77777777" w:rsidR="00C341DF" w:rsidRPr="00A001F7" w:rsidRDefault="00C341DF" w:rsidP="009B6380">
      <w:pPr>
        <w:spacing w:after="0" w:line="276" w:lineRule="auto"/>
        <w:jc w:val="both"/>
        <w:rPr>
          <w:rFonts w:ascii="AvenirNext LT Pro Regular" w:hAnsi="AvenirNext LT Pro Regular"/>
        </w:rPr>
      </w:pPr>
    </w:p>
    <w:p w14:paraId="0F833934" w14:textId="05B1AB4A" w:rsidR="00C87A73" w:rsidRPr="00A001F7" w:rsidRDefault="00DD3048"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X</w:t>
      </w:r>
      <w:r w:rsidR="006B08E7" w:rsidRPr="00A001F7">
        <w:rPr>
          <w:rFonts w:ascii="AvenirNext LT Pro Regular" w:hAnsi="AvenirNext LT Pro Regular"/>
          <w:b/>
        </w:rPr>
        <w:t>I</w:t>
      </w:r>
      <w:r w:rsidRPr="00A001F7">
        <w:rPr>
          <w:rFonts w:ascii="AvenirNext LT Pro Regular" w:hAnsi="AvenirNext LT Pro Regular"/>
          <w:b/>
        </w:rPr>
        <w:t xml:space="preserve">.- </w:t>
      </w:r>
      <w:r w:rsidR="00C87A73" w:rsidRPr="00A001F7">
        <w:rPr>
          <w:rFonts w:ascii="AvenirNext LT Pro Regular" w:hAnsi="AvenirNext LT Pro Regular"/>
          <w:b/>
          <w:u w:val="single"/>
        </w:rPr>
        <w:t>DESCALIFICACIÓN DE PROPUESTAS.</w:t>
      </w:r>
    </w:p>
    <w:p w14:paraId="38362B33" w14:textId="77777777" w:rsidR="00C87A73" w:rsidRPr="00A001F7" w:rsidRDefault="00C87A73" w:rsidP="009B6380">
      <w:pPr>
        <w:spacing w:after="0" w:line="276" w:lineRule="auto"/>
        <w:jc w:val="both"/>
        <w:rPr>
          <w:rFonts w:ascii="AvenirNext LT Pro Regular" w:hAnsi="AvenirNext LT Pro Regular"/>
          <w:b/>
          <w:u w:val="single"/>
        </w:rPr>
      </w:pPr>
    </w:p>
    <w:p w14:paraId="11241CEC" w14:textId="398084E7" w:rsidR="00C87A73" w:rsidRPr="00A001F7" w:rsidRDefault="00C87A73"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Se descalificará la propuesta del licitante que incurra en una o varias de las siguientes situaciones: </w:t>
      </w:r>
    </w:p>
    <w:p w14:paraId="127770B5" w14:textId="0B2B7A9E" w:rsidR="006278AA" w:rsidRPr="00A001F7" w:rsidRDefault="006278AA" w:rsidP="009B6380">
      <w:pPr>
        <w:spacing w:after="0" w:line="276" w:lineRule="auto"/>
        <w:jc w:val="both"/>
        <w:rPr>
          <w:rFonts w:ascii="AvenirNext LT Pro Regular" w:hAnsi="AvenirNext LT Pro Regular"/>
        </w:rPr>
      </w:pPr>
    </w:p>
    <w:p w14:paraId="158728A9"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Si no cumple con alguno de los requisitos o documentos exigidos en las bases de esta licitación que afecte la solvencia de la propuesta o incurra en violaciones a la Ley en la materia, su Reglamento o algún otro ordenamiento legal aplicable.</w:t>
      </w:r>
    </w:p>
    <w:p w14:paraId="7D2FA14D"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En caso de que se compruebe que algún licitante ha acordado con otro u otros elevar el costo de los bienes arrendamientos o servicios, o cualquier otro acuerdo que tenga como fin obtener una ventaja sobre los demás licitantes. </w:t>
      </w:r>
    </w:p>
    <w:p w14:paraId="274BF2DF" w14:textId="1154F5E5"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Si se encuentra dentro de los supuestos de los artículos 86 y </w:t>
      </w:r>
      <w:r w:rsidR="00174BED" w:rsidRPr="00A001F7">
        <w:rPr>
          <w:rFonts w:ascii="AvenirNext LT Pro Regular" w:hAnsi="AvenirNext LT Pro Regular"/>
        </w:rPr>
        <w:t>100</w:t>
      </w:r>
      <w:r w:rsidRPr="00A001F7">
        <w:rPr>
          <w:rFonts w:ascii="AvenirNext LT Pro Regular" w:hAnsi="AvenirNext LT Pro Regular"/>
        </w:rPr>
        <w:t xml:space="preserve"> de la Ley en la materia. </w:t>
      </w:r>
    </w:p>
    <w:p w14:paraId="27B11E12" w14:textId="77B3576E"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lastRenderedPageBreak/>
        <w:t xml:space="preserve">Cuando los documentos que integren sus propuestas no sean firmados autógrafamente en </w:t>
      </w:r>
      <w:r w:rsidR="00B91A4A">
        <w:rPr>
          <w:rFonts w:ascii="AvenirNext LT Pro Regular" w:hAnsi="AvenirNext LT Pro Regular"/>
        </w:rPr>
        <w:t xml:space="preserve">su totalidad </w:t>
      </w:r>
      <w:r w:rsidRPr="00A001F7">
        <w:rPr>
          <w:rFonts w:ascii="AvenirNext LT Pro Regular" w:hAnsi="AvenirNext LT Pro Regular"/>
        </w:rPr>
        <w:t xml:space="preserve">por quienes funjan como licitantes o sus personas apoderadas. </w:t>
      </w:r>
    </w:p>
    <w:p w14:paraId="50DB4FD6"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el importe de la propuesta económica presentada por el licitante exceda el monto de la suficiencia presupuestal programada para la contratación. </w:t>
      </w:r>
    </w:p>
    <w:p w14:paraId="0892A088"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Si no presenta la totalidad del contenido de los anexos de las Bases. No llenar correctamente su propuesta técnica, el presentar el anexo técnico firmado no subsana el llenado correcto de la propuesta técnica. </w:t>
      </w:r>
    </w:p>
    <w:p w14:paraId="7C25486F"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La presentación de más de una oferta en su propuesta. </w:t>
      </w:r>
    </w:p>
    <w:p w14:paraId="3D58D205"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No cotizar la totalidad de los bienes o servicios requeridos en la partida en la que participa. </w:t>
      </w:r>
    </w:p>
    <w:p w14:paraId="137DE1DC" w14:textId="2803D072" w:rsidR="00EE7AA5" w:rsidRPr="006D6D5C" w:rsidRDefault="00EE7AA5" w:rsidP="00873685">
      <w:pPr>
        <w:pStyle w:val="Prrafodelista"/>
        <w:numPr>
          <w:ilvl w:val="0"/>
          <w:numId w:val="5"/>
        </w:numPr>
        <w:spacing w:after="0" w:line="276" w:lineRule="auto"/>
        <w:jc w:val="both"/>
        <w:rPr>
          <w:rFonts w:ascii="AvenirNext LT Pro Regular" w:hAnsi="AvenirNext LT Pro Regular"/>
        </w:rPr>
      </w:pPr>
      <w:r w:rsidRPr="006D6D5C">
        <w:rPr>
          <w:rFonts w:ascii="AvenirNext LT Pro Regular" w:hAnsi="AvenirNext LT Pro Regular"/>
        </w:rPr>
        <w:t xml:space="preserve">La falta </w:t>
      </w:r>
      <w:r w:rsidR="006D6D5C" w:rsidRPr="006D6D5C">
        <w:rPr>
          <w:rFonts w:ascii="AvenirNext LT Pro Regular" w:hAnsi="AvenirNext LT Pro Regular"/>
        </w:rPr>
        <w:t xml:space="preserve">total </w:t>
      </w:r>
      <w:r w:rsidRPr="006D6D5C">
        <w:rPr>
          <w:rFonts w:ascii="AvenirNext LT Pro Regular" w:hAnsi="AvenirNext LT Pro Regular"/>
        </w:rPr>
        <w:t>del foliado en la documentación que integre la propuesta técnica y económica, así como, la documentación legal y/o administrativa</w:t>
      </w:r>
      <w:r w:rsidR="006D6D5C" w:rsidRPr="006D6D5C">
        <w:rPr>
          <w:rFonts w:ascii="AvenirNext LT Pro Regular" w:hAnsi="AvenirNext LT Pro Regular"/>
        </w:rPr>
        <w:t xml:space="preserve"> </w:t>
      </w:r>
      <w:r w:rsidRPr="006D6D5C">
        <w:rPr>
          <w:rFonts w:ascii="AvenirNext LT Pro Regular" w:hAnsi="AvenirNext LT Pro Regular"/>
        </w:rPr>
        <w:t xml:space="preserve">y no sea posible determinar la continuidad del contenido de la propuesta. </w:t>
      </w:r>
    </w:p>
    <w:p w14:paraId="5F4E78CE"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Cuando el certificado de ingreso del costo de participación sea a nombre de persona distinta a la que presenta la propuesta o no coincida con el nombre correcto del licitante o número de licitación.</w:t>
      </w:r>
    </w:p>
    <w:p w14:paraId="607D6667"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la propuesta no considere los acuerdos que emanan de la Junta de Aclaraciones para la elaboración de sus propuestas. </w:t>
      </w:r>
    </w:p>
    <w:p w14:paraId="45CE6904"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la propuesta técnica o económica se presente condicionada. </w:t>
      </w:r>
    </w:p>
    <w:p w14:paraId="1A9F9200"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Cuando la descripción y presentación del bien o servicio ofertado no corresponda con la descripción y presentación solicitada en las presentes bases, su anexo técnico y su junta de aclaraciones.</w:t>
      </w:r>
    </w:p>
    <w:p w14:paraId="76B0D1C7"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en las catálogos, folletos, fichas técnicas u hojas de seguridad solicitados no se acredite las especificaciones solicitadas por el área técnica, o no se encuentren firmados por persona facultada. </w:t>
      </w:r>
    </w:p>
    <w:p w14:paraId="786CBFF1"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se presenten documentos con tachaduras o enmendaduras o cuando se presenten documentos o copias de documentos con información ilegible. </w:t>
      </w:r>
    </w:p>
    <w:p w14:paraId="7F0C7C1B"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los datos o la firma del contador público que firme los documentos solicitados para demostrar capacidad económica resulten incongruentes o ilegibles. </w:t>
      </w:r>
    </w:p>
    <w:p w14:paraId="1D0205E1"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se presenten documentos incongruentes en la información contenida. </w:t>
      </w:r>
    </w:p>
    <w:p w14:paraId="71A85C21" w14:textId="1393D5FC"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Cuando la información contenida en la propuesta técnica, la económica o en la </w:t>
      </w:r>
      <w:r w:rsidR="00D86E9B" w:rsidRPr="00D86E9B">
        <w:rPr>
          <w:rFonts w:ascii="AvenirNext LT Pro Regular" w:hAnsi="AvenirNext LT Pro Regular"/>
        </w:rPr>
        <w:t xml:space="preserve">documentación legal-administrativa distinta </w:t>
      </w:r>
      <w:r w:rsidRPr="00A001F7">
        <w:rPr>
          <w:rFonts w:ascii="AvenirNext LT Pro Regular" w:hAnsi="AvenirNext LT Pro Regular"/>
        </w:rPr>
        <w:t>a estas resulte incongruente.</w:t>
      </w:r>
    </w:p>
    <w:p w14:paraId="4895A47B" w14:textId="77777777" w:rsidR="00EE7AA5" w:rsidRPr="00A001F7" w:rsidRDefault="00EE7AA5" w:rsidP="00873685">
      <w:pPr>
        <w:pStyle w:val="Prrafodelista"/>
        <w:numPr>
          <w:ilvl w:val="0"/>
          <w:numId w:val="5"/>
        </w:numPr>
        <w:spacing w:after="0" w:line="276" w:lineRule="auto"/>
        <w:jc w:val="both"/>
        <w:rPr>
          <w:rFonts w:ascii="AvenirNext LT Pro Regular" w:hAnsi="AvenirNext LT Pro Regular"/>
        </w:rPr>
      </w:pPr>
      <w:r w:rsidRPr="00A001F7">
        <w:rPr>
          <w:rFonts w:ascii="AvenirNext LT Pro Regular" w:hAnsi="AvenirNext LT Pro Regular"/>
        </w:rPr>
        <w:t xml:space="preserve">En su caso, cuando la convocante considere que el precio ofertado no es conveniente o aceptable de conformidad con lo establecido en el artículo 66 de la Ley en la materia.  </w:t>
      </w:r>
    </w:p>
    <w:p w14:paraId="57A26D2D" w14:textId="77777777" w:rsidR="006278AA" w:rsidRPr="00A001F7" w:rsidRDefault="006278AA" w:rsidP="009B6380">
      <w:pPr>
        <w:spacing w:after="0" w:line="276" w:lineRule="auto"/>
        <w:jc w:val="both"/>
        <w:rPr>
          <w:rFonts w:ascii="AvenirNext LT Pro Regular" w:hAnsi="AvenirNext LT Pro Regular"/>
        </w:rPr>
      </w:pPr>
    </w:p>
    <w:p w14:paraId="11C91545" w14:textId="52FE99C2" w:rsidR="000537A2" w:rsidRPr="00A001F7" w:rsidRDefault="006278AA" w:rsidP="009B6380">
      <w:pPr>
        <w:spacing w:after="0" w:line="276" w:lineRule="auto"/>
        <w:jc w:val="both"/>
        <w:rPr>
          <w:rFonts w:ascii="AvenirNext LT Pro Regular" w:hAnsi="AvenirNext LT Pro Regular"/>
        </w:rPr>
      </w:pPr>
      <w:r w:rsidRPr="00A001F7">
        <w:rPr>
          <w:rFonts w:ascii="AvenirNext LT Pro Regular" w:hAnsi="AvenirNext LT Pro Regular"/>
        </w:rPr>
        <w:t>Las propuestas desechadas,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y en su caso, de las muestras que hubieren entregado; transcurrido dicho plazo sin que se hubiera realizado solicitud alguna la Convocante podrá destruirlas o disponer de las mismas.</w:t>
      </w:r>
    </w:p>
    <w:p w14:paraId="7EE7436D" w14:textId="77777777" w:rsidR="00015DE3" w:rsidRPr="00A001F7" w:rsidRDefault="00015DE3" w:rsidP="009B6380">
      <w:pPr>
        <w:spacing w:after="0" w:line="276" w:lineRule="auto"/>
        <w:jc w:val="both"/>
        <w:rPr>
          <w:rFonts w:ascii="AvenirNext LT Pro Regular" w:hAnsi="AvenirNext LT Pro Regular"/>
        </w:rPr>
      </w:pPr>
    </w:p>
    <w:p w14:paraId="2B317505" w14:textId="77777777" w:rsidR="00015DE3" w:rsidRPr="00A001F7" w:rsidRDefault="00015DE3" w:rsidP="009B6380">
      <w:pPr>
        <w:spacing w:after="0" w:line="276" w:lineRule="auto"/>
        <w:jc w:val="both"/>
        <w:rPr>
          <w:rFonts w:ascii="AvenirNext LT Pro Regular" w:hAnsi="AvenirNext LT Pro Regular"/>
        </w:rPr>
      </w:pPr>
    </w:p>
    <w:p w14:paraId="199C2727" w14:textId="15581E9E" w:rsidR="00082E26" w:rsidRPr="00A001F7" w:rsidRDefault="00DD3048"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XI</w:t>
      </w:r>
      <w:r w:rsidR="006B08E7" w:rsidRPr="00A001F7">
        <w:rPr>
          <w:rFonts w:ascii="AvenirNext LT Pro Regular" w:hAnsi="AvenirNext LT Pro Regular"/>
          <w:b/>
        </w:rPr>
        <w:t>I</w:t>
      </w:r>
      <w:r w:rsidRPr="00A001F7">
        <w:rPr>
          <w:rFonts w:ascii="AvenirNext LT Pro Regular" w:hAnsi="AvenirNext LT Pro Regular"/>
          <w:b/>
        </w:rPr>
        <w:t xml:space="preserve">.- </w:t>
      </w:r>
      <w:r w:rsidR="00A5388C" w:rsidRPr="00A001F7">
        <w:rPr>
          <w:rFonts w:ascii="AvenirNext LT Pro Regular" w:hAnsi="AvenirNext LT Pro Regular"/>
          <w:b/>
        </w:rPr>
        <w:t xml:space="preserve">A) </w:t>
      </w:r>
      <w:r w:rsidR="00082E26" w:rsidRPr="00A001F7">
        <w:rPr>
          <w:rFonts w:ascii="AvenirNext LT Pro Regular" w:hAnsi="AvenirNext LT Pro Regular"/>
          <w:b/>
          <w:u w:val="single"/>
        </w:rPr>
        <w:t>PENAS CONVENCIONALES.</w:t>
      </w:r>
    </w:p>
    <w:p w14:paraId="1696D465" w14:textId="77777777" w:rsidR="00082E26" w:rsidRPr="00A001F7" w:rsidRDefault="00082E26" w:rsidP="009B6380">
      <w:pPr>
        <w:spacing w:after="0" w:line="276" w:lineRule="auto"/>
        <w:ind w:left="142"/>
        <w:jc w:val="both"/>
        <w:rPr>
          <w:rFonts w:ascii="AvenirNext LT Pro Regular" w:hAnsi="AvenirNext LT Pro Regular"/>
          <w:b/>
          <w:u w:val="single"/>
        </w:rPr>
      </w:pPr>
    </w:p>
    <w:p w14:paraId="335ED646" w14:textId="7A20A202" w:rsidR="00082E26" w:rsidRPr="00A001F7" w:rsidRDefault="00082E26" w:rsidP="009B6380">
      <w:pPr>
        <w:spacing w:after="0" w:line="276" w:lineRule="auto"/>
        <w:jc w:val="both"/>
        <w:rPr>
          <w:rFonts w:ascii="AvenirNext LT Pro Regular" w:hAnsi="AvenirNext LT Pro Regular"/>
        </w:rPr>
      </w:pPr>
      <w:bookmarkStart w:id="82" w:name="_Hlk61352902"/>
      <w:r w:rsidRPr="00A001F7">
        <w:rPr>
          <w:rFonts w:ascii="AvenirNext LT Pro Regular" w:hAnsi="AvenirNext LT Pro Regular"/>
        </w:rPr>
        <w:t>En caso de atraso en la prestación de los servicios objeto de la presente licitación, se aplicar</w:t>
      </w:r>
      <w:r w:rsidR="00C5434F" w:rsidRPr="00A001F7">
        <w:rPr>
          <w:rFonts w:ascii="AvenirNext LT Pro Regular" w:hAnsi="AvenirNext LT Pro Regular"/>
        </w:rPr>
        <w:t>á</w:t>
      </w:r>
      <w:r w:rsidRPr="00A001F7">
        <w:rPr>
          <w:rFonts w:ascii="AvenirNext LT Pro Regular" w:hAnsi="AvenirNext LT Pro Regular"/>
        </w:rPr>
        <w:t xml:space="preserve"> una pena convencional en los términos del Artículo 89 de la Ley de la materia</w:t>
      </w:r>
      <w:r w:rsidR="006F0F74" w:rsidRPr="00A001F7">
        <w:rPr>
          <w:rFonts w:ascii="AvenirNext LT Pro Regular" w:hAnsi="AvenirNext LT Pro Regular"/>
        </w:rPr>
        <w:t xml:space="preserve"> y </w:t>
      </w:r>
      <w:r w:rsidR="00470694" w:rsidRPr="00A001F7">
        <w:rPr>
          <w:rFonts w:ascii="AvenirNext LT Pro Regular" w:hAnsi="AvenirNext LT Pro Regular"/>
        </w:rPr>
        <w:t>100 y 101</w:t>
      </w:r>
      <w:r w:rsidR="006F0F74" w:rsidRPr="00A001F7">
        <w:rPr>
          <w:rFonts w:ascii="AvenirNext LT Pro Regular" w:hAnsi="AvenirNext LT Pro Regular"/>
        </w:rPr>
        <w:t xml:space="preserve"> de su Reglamento</w:t>
      </w:r>
      <w:r w:rsidRPr="00A001F7">
        <w:rPr>
          <w:rFonts w:ascii="AvenirNext LT Pro Regular" w:hAnsi="AvenirNext LT Pro Regular"/>
        </w:rPr>
        <w:t xml:space="preserve">, por lo que la Convocante descontará del pago de la factura, un importe antes de </w:t>
      </w:r>
      <w:proofErr w:type="spellStart"/>
      <w:r w:rsidRPr="00A001F7">
        <w:rPr>
          <w:rFonts w:ascii="AvenirNext LT Pro Regular" w:hAnsi="AvenirNext LT Pro Regular"/>
        </w:rPr>
        <w:t>I.V.A</w:t>
      </w:r>
      <w:proofErr w:type="spellEnd"/>
      <w:r w:rsidRPr="00A001F7">
        <w:rPr>
          <w:rFonts w:ascii="AvenirNext LT Pro Regular" w:hAnsi="AvenirNext LT Pro Regular"/>
        </w:rPr>
        <w:t>. equivalente al 2% (dos por ciento) por cada día de atraso del importe total de los servicios que no hayan sido prestados,</w:t>
      </w:r>
      <w:r w:rsidR="00041A77">
        <w:rPr>
          <w:rFonts w:ascii="AvenirNext LT Pro Regular" w:hAnsi="AvenirNext LT Pro Regular"/>
        </w:rPr>
        <w:t xml:space="preserve"> </w:t>
      </w:r>
      <w:r w:rsidR="00041A77" w:rsidRPr="00041A77">
        <w:rPr>
          <w:rFonts w:ascii="AvenirNext LT Pro Regular" w:hAnsi="AvenirNext LT Pro Regular"/>
        </w:rPr>
        <w:t>entrega de los insumos y el incumplimiento en la entrega de documentación</w:t>
      </w:r>
      <w:r w:rsidR="00041A77">
        <w:rPr>
          <w:rFonts w:ascii="AvenirNext LT Pro Regular" w:hAnsi="AvenirNext LT Pro Regular"/>
        </w:rPr>
        <w:t xml:space="preserve"> solicitada,</w:t>
      </w:r>
      <w:r w:rsidRPr="00A001F7">
        <w:rPr>
          <w:rFonts w:ascii="AvenirNext LT Pro Regular" w:hAnsi="AvenirNext LT Pro Regular"/>
        </w:rPr>
        <w:t xml:space="preserve"> lo anterior hasta completar un 10% (diez por ciento) que corresponde a la garantía de cumplimiento de contrato, no debiendo exceder del monto de la citada garantía, a partir de ese momento se procederá a rescindir administrativamente del Contrato.</w:t>
      </w:r>
    </w:p>
    <w:p w14:paraId="584EFC04" w14:textId="77777777" w:rsidR="00082E26" w:rsidRPr="00A001F7" w:rsidRDefault="00082E26" w:rsidP="009B6380">
      <w:pPr>
        <w:spacing w:after="0" w:line="276" w:lineRule="auto"/>
        <w:jc w:val="both"/>
        <w:rPr>
          <w:rFonts w:ascii="AvenirNext LT Pro Regular" w:hAnsi="AvenirNext LT Pro Regular"/>
        </w:rPr>
      </w:pPr>
    </w:p>
    <w:p w14:paraId="69271552" w14:textId="68947889" w:rsidR="00740371" w:rsidRPr="00A001F7" w:rsidRDefault="00082E26"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Una vez que sea aplicada la pena convencional o por cualquier otra causa de incumplimiento,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podrá optar por la recisión administrativa del contrato en los términos del </w:t>
      </w:r>
      <w:r w:rsidR="00972BD0" w:rsidRPr="00A001F7">
        <w:rPr>
          <w:rFonts w:ascii="AvenirNext LT Pro Regular" w:hAnsi="AvenirNext LT Pro Regular"/>
        </w:rPr>
        <w:t>Artículo</w:t>
      </w:r>
      <w:r w:rsidRPr="00A001F7">
        <w:rPr>
          <w:rFonts w:ascii="AvenirNext LT Pro Regular" w:hAnsi="AvenirNext LT Pro Regular"/>
        </w:rPr>
        <w:t xml:space="preserve"> 90 de </w:t>
      </w:r>
      <w:proofErr w:type="spellStart"/>
      <w:r w:rsidR="00D102F0">
        <w:rPr>
          <w:rFonts w:ascii="AvenirNext LT Pro Regular" w:hAnsi="AvenirNext LT Pro Regular"/>
        </w:rPr>
        <w:t>LAACSECH</w:t>
      </w:r>
      <w:proofErr w:type="spellEnd"/>
      <w:r w:rsidRPr="00A001F7">
        <w:rPr>
          <w:rFonts w:ascii="AvenirNext LT Pro Regular" w:hAnsi="AvenirNext LT Pro Regular"/>
        </w:rPr>
        <w:t xml:space="preserve"> y además hacer efectiva la garantía de cumplimiento.</w:t>
      </w:r>
    </w:p>
    <w:p w14:paraId="1B69CBE6" w14:textId="77777777" w:rsidR="00D26F34" w:rsidRPr="00A001F7" w:rsidRDefault="00D26F34" w:rsidP="009B6380">
      <w:pPr>
        <w:spacing w:after="0" w:line="276" w:lineRule="auto"/>
        <w:jc w:val="both"/>
        <w:rPr>
          <w:rFonts w:ascii="AvenirNext LT Pro Regular" w:hAnsi="AvenirNext LT Pro Regular"/>
        </w:rPr>
      </w:pPr>
      <w:bookmarkStart w:id="83" w:name="_Hlk534994836"/>
    </w:p>
    <w:p w14:paraId="44BFF99E" w14:textId="1EE52F78" w:rsidR="00D26F34" w:rsidRPr="00A001F7" w:rsidRDefault="00D26F34"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Las demás que establezcan estas bases y el contrato respectivo de la presente licitación, dentro de los parámetros de la </w:t>
      </w:r>
      <w:proofErr w:type="spellStart"/>
      <w:r w:rsidR="00D102F0">
        <w:rPr>
          <w:rFonts w:ascii="AvenirNext LT Pro Regular" w:hAnsi="AvenirNext LT Pro Regular"/>
        </w:rPr>
        <w:t>LAACSECH</w:t>
      </w:r>
      <w:proofErr w:type="spellEnd"/>
      <w:r w:rsidR="006278AA" w:rsidRPr="00A001F7">
        <w:rPr>
          <w:rFonts w:ascii="AvenirNext LT Pro Regular" w:hAnsi="AvenirNext LT Pro Regular"/>
        </w:rPr>
        <w:t xml:space="preserve"> y su Reglamento</w:t>
      </w:r>
      <w:r w:rsidRPr="00A001F7">
        <w:rPr>
          <w:rFonts w:ascii="AvenirNext LT Pro Regular" w:hAnsi="AvenirNext LT Pro Regular"/>
        </w:rPr>
        <w:t xml:space="preserve">. </w:t>
      </w:r>
    </w:p>
    <w:p w14:paraId="5C9B047C" w14:textId="77777777" w:rsidR="00470694" w:rsidRPr="00A001F7" w:rsidRDefault="00470694" w:rsidP="009B6380">
      <w:pPr>
        <w:spacing w:after="0" w:line="276" w:lineRule="auto"/>
        <w:jc w:val="both"/>
        <w:rPr>
          <w:rFonts w:ascii="AvenirNext LT Pro Regular" w:hAnsi="AvenirNext LT Pro Regular"/>
        </w:rPr>
      </w:pPr>
    </w:p>
    <w:p w14:paraId="065ED43F" w14:textId="77777777" w:rsidR="00A5388C" w:rsidRPr="00A001F7" w:rsidRDefault="00A5388C" w:rsidP="009B6380">
      <w:pPr>
        <w:spacing w:after="0" w:line="276" w:lineRule="auto"/>
        <w:jc w:val="both"/>
        <w:rPr>
          <w:rFonts w:ascii="AvenirNext LT Pro Regular" w:hAnsi="AvenirNext LT Pro Regular"/>
        </w:rPr>
      </w:pPr>
    </w:p>
    <w:p w14:paraId="709B5ACD" w14:textId="77777777" w:rsidR="00A5388C" w:rsidRPr="00A001F7" w:rsidRDefault="00A5388C" w:rsidP="00A5388C">
      <w:pPr>
        <w:spacing w:after="0" w:line="276" w:lineRule="auto"/>
        <w:jc w:val="both"/>
        <w:rPr>
          <w:rFonts w:ascii="AvenirNext LT Pro Regular" w:hAnsi="AvenirNext LT Pro Regular"/>
          <w:b/>
          <w:bCs/>
          <w:u w:val="single"/>
        </w:rPr>
      </w:pPr>
      <w:bookmarkStart w:id="84" w:name="_Hlk155190066"/>
      <w:r w:rsidRPr="00A001F7">
        <w:rPr>
          <w:rFonts w:ascii="AvenirNext LT Pro Regular" w:hAnsi="AvenirNext LT Pro Regular"/>
          <w:b/>
          <w:bCs/>
        </w:rPr>
        <w:t xml:space="preserve">B) </w:t>
      </w:r>
      <w:bookmarkStart w:id="85" w:name="_Hlk193359012"/>
      <w:r w:rsidRPr="00A001F7">
        <w:rPr>
          <w:rFonts w:ascii="AvenirNext LT Pro Regular" w:hAnsi="AvenirNext LT Pro Regular"/>
          <w:b/>
          <w:bCs/>
          <w:u w:val="single"/>
        </w:rPr>
        <w:t>PENAS DEDUCTIVAS.</w:t>
      </w:r>
      <w:bookmarkEnd w:id="85"/>
    </w:p>
    <w:bookmarkEnd w:id="84"/>
    <w:p w14:paraId="12F76EA6" w14:textId="77777777" w:rsidR="00A5388C" w:rsidRPr="00A001F7" w:rsidRDefault="00A5388C" w:rsidP="00A5388C">
      <w:pPr>
        <w:spacing w:after="0" w:line="276" w:lineRule="auto"/>
        <w:jc w:val="both"/>
        <w:rPr>
          <w:rFonts w:ascii="AvenirNext LT Pro Regular" w:hAnsi="AvenirNext LT Pro Regular"/>
          <w:b/>
          <w:bCs/>
        </w:rPr>
      </w:pPr>
    </w:p>
    <w:p w14:paraId="395C99AA" w14:textId="7F7B4ABC" w:rsidR="00A5388C" w:rsidRPr="00A001F7" w:rsidRDefault="00A5388C" w:rsidP="00A5388C">
      <w:pPr>
        <w:spacing w:after="0" w:line="276" w:lineRule="auto"/>
        <w:jc w:val="both"/>
        <w:rPr>
          <w:rFonts w:ascii="AvenirNext LT Pro Regular" w:hAnsi="AvenirNext LT Pro Regular"/>
        </w:rPr>
      </w:pPr>
      <w:bookmarkStart w:id="86" w:name="_Hlk155190074"/>
      <w:r w:rsidRPr="00A001F7">
        <w:rPr>
          <w:rFonts w:ascii="AvenirNext LT Pro Regular" w:hAnsi="AvenirNext LT Pro Regular"/>
        </w:rPr>
        <w:t xml:space="preserve">La Convocante podrá establecer penas deductivas al pago de servicios con motivo del incumplimiento parcial o deficiente en que pudiera incurrir el proveedor respecto a la Partida que integre el Contrato. En estos </w:t>
      </w:r>
      <w:r w:rsidR="00CB2EC9" w:rsidRPr="00A001F7">
        <w:rPr>
          <w:rFonts w:ascii="AvenirNext LT Pro Regular" w:hAnsi="AvenirNext LT Pro Regular"/>
        </w:rPr>
        <w:t xml:space="preserve">casos, </w:t>
      </w:r>
      <w:r w:rsidR="00CB2EC9">
        <w:rPr>
          <w:rFonts w:ascii="AvenirNext LT Pro Regular" w:hAnsi="AvenirNext LT Pro Regular"/>
        </w:rPr>
        <w:t xml:space="preserve">los montos a descontar se acumularán </w:t>
      </w:r>
      <w:r w:rsidR="00CB2EC9" w:rsidRPr="00B1642C">
        <w:rPr>
          <w:rFonts w:ascii="AvenirNext LT Pro Regular" w:hAnsi="AvenirNext LT Pro Regular"/>
        </w:rPr>
        <w:t>mensualmente</w:t>
      </w:r>
      <w:r w:rsidR="00CB2EC9">
        <w:rPr>
          <w:rFonts w:ascii="AvenirNext LT Pro Regular" w:hAnsi="AvenirNext LT Pro Regular"/>
        </w:rPr>
        <w:t xml:space="preserve"> para ser descontados mediante nota de crédito de la factura correspondiente. El total global de descuentos no podrá sobrepasar el 10% del monto total del contrato respectivo; a partir del excedente del 10% se podrá rescindir el contrato </w:t>
      </w:r>
      <w:r w:rsidRPr="00A001F7">
        <w:rPr>
          <w:rFonts w:ascii="AvenirNext LT Pro Regular" w:hAnsi="AvenirNext LT Pro Regular"/>
        </w:rPr>
        <w:t>en los términos del artículo 89 de la Ley en la materia.</w:t>
      </w:r>
    </w:p>
    <w:bookmarkEnd w:id="82"/>
    <w:bookmarkEnd w:id="83"/>
    <w:bookmarkEnd w:id="86"/>
    <w:p w14:paraId="46045383" w14:textId="77777777" w:rsidR="00EC19B7" w:rsidRPr="00A001F7" w:rsidRDefault="00EC19B7" w:rsidP="009B6380">
      <w:pPr>
        <w:spacing w:after="0" w:line="276" w:lineRule="auto"/>
        <w:jc w:val="both"/>
        <w:rPr>
          <w:rFonts w:ascii="AvenirNext LT Pro Regular" w:hAnsi="AvenirNext LT Pro Regular"/>
        </w:rPr>
      </w:pPr>
    </w:p>
    <w:p w14:paraId="5D793E69" w14:textId="08A5D155" w:rsidR="00082E26" w:rsidRPr="00A001F7" w:rsidRDefault="00740371"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XI</w:t>
      </w:r>
      <w:r w:rsidR="00B67353" w:rsidRPr="00A001F7">
        <w:rPr>
          <w:rFonts w:ascii="AvenirNext LT Pro Regular" w:hAnsi="AvenirNext LT Pro Regular"/>
          <w:b/>
        </w:rPr>
        <w:t>II</w:t>
      </w:r>
      <w:r w:rsidRPr="00A001F7">
        <w:rPr>
          <w:rFonts w:ascii="AvenirNext LT Pro Regular" w:hAnsi="AvenirNext LT Pro Regular"/>
          <w:b/>
        </w:rPr>
        <w:t xml:space="preserve">.- </w:t>
      </w:r>
      <w:r w:rsidR="00082E26" w:rsidRPr="00A001F7">
        <w:rPr>
          <w:rFonts w:ascii="AvenirNext LT Pro Regular" w:hAnsi="AvenirNext LT Pro Regular"/>
          <w:b/>
          <w:u w:val="single"/>
        </w:rPr>
        <w:t>DECLARACIÓN DE</w:t>
      </w:r>
      <w:r w:rsidR="00D26F34" w:rsidRPr="00A001F7">
        <w:rPr>
          <w:rFonts w:ascii="AvenirNext LT Pro Regular" w:hAnsi="AvenirNext LT Pro Regular"/>
          <w:b/>
          <w:u w:val="single"/>
        </w:rPr>
        <w:t xml:space="preserve"> </w:t>
      </w:r>
      <w:r w:rsidR="00082E26" w:rsidRPr="00A001F7">
        <w:rPr>
          <w:rFonts w:ascii="AvenirNext LT Pro Regular" w:hAnsi="AvenirNext LT Pro Regular"/>
          <w:b/>
          <w:u w:val="single"/>
        </w:rPr>
        <w:t>LICITACIÓN DESIERTA.</w:t>
      </w:r>
    </w:p>
    <w:p w14:paraId="0F5C37EF" w14:textId="77777777" w:rsidR="00082E26" w:rsidRPr="00A001F7" w:rsidRDefault="00082E26" w:rsidP="009B6380">
      <w:pPr>
        <w:spacing w:after="0" w:line="276" w:lineRule="auto"/>
        <w:jc w:val="both"/>
        <w:rPr>
          <w:rFonts w:ascii="AvenirNext LT Pro Regular" w:hAnsi="AvenirNext LT Pro Regular"/>
          <w:b/>
          <w:u w:val="single"/>
        </w:rPr>
      </w:pPr>
    </w:p>
    <w:p w14:paraId="5FDA93FB" w14:textId="77777777" w:rsidR="00082E26" w:rsidRPr="00A001F7" w:rsidRDefault="00082E26"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El Comité de Adquisiciones, Arrendamientos y Contratación de Servicios de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declarará desierta la presente licitación cuando:</w:t>
      </w:r>
    </w:p>
    <w:p w14:paraId="5F6BDAF3" w14:textId="77777777" w:rsidR="00082E26" w:rsidRPr="00A001F7" w:rsidRDefault="00082E26" w:rsidP="009B6380">
      <w:pPr>
        <w:spacing w:after="0" w:line="276" w:lineRule="auto"/>
        <w:ind w:left="360"/>
        <w:jc w:val="both"/>
        <w:rPr>
          <w:rFonts w:ascii="AvenirNext LT Pro Regular" w:hAnsi="AvenirNext LT Pro Regular"/>
        </w:rPr>
      </w:pPr>
    </w:p>
    <w:p w14:paraId="47BB8327" w14:textId="77777777" w:rsidR="00082E26" w:rsidRPr="00A001F7" w:rsidRDefault="00082E26" w:rsidP="00873685">
      <w:pPr>
        <w:pStyle w:val="Prrafodelista"/>
        <w:numPr>
          <w:ilvl w:val="0"/>
          <w:numId w:val="4"/>
        </w:numPr>
        <w:spacing w:after="0" w:line="276" w:lineRule="auto"/>
        <w:jc w:val="both"/>
        <w:rPr>
          <w:rFonts w:ascii="AvenirNext LT Pro Regular" w:hAnsi="AvenirNext LT Pro Regular"/>
        </w:rPr>
      </w:pPr>
      <w:r w:rsidRPr="00A001F7">
        <w:rPr>
          <w:rFonts w:ascii="AvenirNext LT Pro Regular" w:hAnsi="AvenirNext LT Pro Regular"/>
        </w:rPr>
        <w:t>Llegada la fecha del acto de presentación y apertura de propuestas de la presente licitación pública, ningún interesado pague el costo de participación o no se presenten proposiciones.</w:t>
      </w:r>
    </w:p>
    <w:p w14:paraId="7FA35810" w14:textId="044AE33B" w:rsidR="00082E26" w:rsidRPr="00A001F7" w:rsidRDefault="00082E26" w:rsidP="00873685">
      <w:pPr>
        <w:pStyle w:val="Prrafodelista"/>
        <w:numPr>
          <w:ilvl w:val="0"/>
          <w:numId w:val="4"/>
        </w:numPr>
        <w:spacing w:after="0" w:line="276" w:lineRule="auto"/>
        <w:jc w:val="both"/>
        <w:rPr>
          <w:rFonts w:ascii="AvenirNext LT Pro Regular" w:hAnsi="AvenirNext LT Pro Regular"/>
        </w:rPr>
      </w:pPr>
      <w:r w:rsidRPr="00A001F7">
        <w:rPr>
          <w:rFonts w:ascii="AvenirNext LT Pro Regular" w:hAnsi="AvenirNext LT Pro Regular"/>
        </w:rPr>
        <w:t xml:space="preserve">Cuando </w:t>
      </w:r>
      <w:r w:rsidR="00972BD0" w:rsidRPr="00A001F7">
        <w:rPr>
          <w:rFonts w:ascii="AvenirNext LT Pro Regular" w:hAnsi="AvenirNext LT Pro Regular"/>
        </w:rPr>
        <w:t>ninguna de las propuestas presentadas reúna</w:t>
      </w:r>
      <w:r w:rsidRPr="00A001F7">
        <w:rPr>
          <w:rFonts w:ascii="AvenirNext LT Pro Regular" w:hAnsi="AvenirNext LT Pro Regular"/>
        </w:rPr>
        <w:t xml:space="preserve"> los requisitos exigidos en las presentes bases.</w:t>
      </w:r>
    </w:p>
    <w:p w14:paraId="38766968" w14:textId="77777777" w:rsidR="00082E26" w:rsidRPr="00A001F7" w:rsidRDefault="00082E26" w:rsidP="00873685">
      <w:pPr>
        <w:pStyle w:val="Prrafodelista"/>
        <w:numPr>
          <w:ilvl w:val="0"/>
          <w:numId w:val="4"/>
        </w:numPr>
        <w:spacing w:after="0" w:line="276" w:lineRule="auto"/>
        <w:jc w:val="both"/>
        <w:rPr>
          <w:rFonts w:ascii="AvenirNext LT Pro Regular" w:hAnsi="AvenirNext LT Pro Regular"/>
        </w:rPr>
      </w:pPr>
      <w:r w:rsidRPr="00A001F7">
        <w:rPr>
          <w:rFonts w:ascii="AvenirNext LT Pro Regular" w:hAnsi="AvenirNext LT Pro Regular"/>
        </w:rPr>
        <w:lastRenderedPageBreak/>
        <w:t>Cuando los precios ofertados de todos los bienes que conforman la propuesta se encuentren notoriamente inaceptables o fuera del alcance del presupuesto de la partida correspondiente.</w:t>
      </w:r>
    </w:p>
    <w:p w14:paraId="31B67D8B" w14:textId="77777777" w:rsidR="004210C4" w:rsidRPr="00A001F7" w:rsidRDefault="004210C4" w:rsidP="009B6380">
      <w:pPr>
        <w:spacing w:after="0" w:line="276" w:lineRule="auto"/>
        <w:jc w:val="both"/>
        <w:rPr>
          <w:rFonts w:ascii="AvenirNext LT Pro Regular" w:hAnsi="AvenirNext LT Pro Regular"/>
        </w:rPr>
      </w:pPr>
    </w:p>
    <w:p w14:paraId="40FB1144" w14:textId="5C5C5DA8" w:rsidR="00082E26" w:rsidRPr="00A001F7" w:rsidRDefault="004210C4" w:rsidP="009B6380">
      <w:pPr>
        <w:spacing w:after="0" w:line="276" w:lineRule="auto"/>
        <w:jc w:val="both"/>
        <w:rPr>
          <w:rFonts w:ascii="AvenirNext LT Pro Regular" w:hAnsi="AvenirNext LT Pro Regular"/>
          <w:b/>
          <w:u w:val="single"/>
        </w:rPr>
      </w:pPr>
      <w:r w:rsidRPr="00A001F7">
        <w:rPr>
          <w:rFonts w:ascii="AvenirNext LT Pro Regular" w:hAnsi="AvenirNext LT Pro Regular"/>
          <w:b/>
        </w:rPr>
        <w:t>X</w:t>
      </w:r>
      <w:r w:rsidR="00B67353" w:rsidRPr="00A001F7">
        <w:rPr>
          <w:rFonts w:ascii="AvenirNext LT Pro Regular" w:hAnsi="AvenirNext LT Pro Regular"/>
          <w:b/>
        </w:rPr>
        <w:t>I</w:t>
      </w:r>
      <w:r w:rsidRPr="00A001F7">
        <w:rPr>
          <w:rFonts w:ascii="AvenirNext LT Pro Regular" w:hAnsi="AvenirNext LT Pro Regular"/>
          <w:b/>
        </w:rPr>
        <w:t xml:space="preserve">V.- </w:t>
      </w:r>
      <w:r w:rsidR="00082E26" w:rsidRPr="00A001F7">
        <w:rPr>
          <w:rFonts w:ascii="AvenirNext LT Pro Regular" w:hAnsi="AvenirNext LT Pro Regular"/>
          <w:b/>
          <w:u w:val="single"/>
        </w:rPr>
        <w:t>INCONFORMIDADES Y RECURSOS.</w:t>
      </w:r>
    </w:p>
    <w:p w14:paraId="7AD23A63" w14:textId="77777777" w:rsidR="00082E26" w:rsidRPr="00A001F7" w:rsidRDefault="00082E26" w:rsidP="009B6380">
      <w:pPr>
        <w:spacing w:after="0" w:line="276" w:lineRule="auto"/>
        <w:jc w:val="both"/>
        <w:rPr>
          <w:rFonts w:ascii="AvenirNext LT Pro Regular" w:hAnsi="AvenirNext LT Pro Regular"/>
          <w:b/>
          <w:u w:val="single"/>
        </w:rPr>
      </w:pPr>
    </w:p>
    <w:p w14:paraId="6E16DC40" w14:textId="5BA29CEA" w:rsidR="00082E26" w:rsidRPr="00A001F7" w:rsidRDefault="00082E26" w:rsidP="009B6380">
      <w:pPr>
        <w:spacing w:after="0" w:line="276" w:lineRule="auto"/>
        <w:jc w:val="both"/>
        <w:rPr>
          <w:rFonts w:ascii="AvenirNext LT Pro Regular" w:hAnsi="AvenirNext LT Pro Regular"/>
        </w:rPr>
      </w:pPr>
      <w:bookmarkStart w:id="87" w:name="_Hlk61353070"/>
      <w:r w:rsidRPr="00A001F7">
        <w:rPr>
          <w:rFonts w:ascii="AvenirNext LT Pro Regular" w:hAnsi="AvenirNext LT Pro Regular"/>
        </w:rPr>
        <w:t xml:space="preserve">Las inconformidades y recursos que en su caso hagan valer los licitantes en la presente licitación, deberán apegarse a los términos de la </w:t>
      </w:r>
      <w:proofErr w:type="spellStart"/>
      <w:r w:rsidR="00D102F0">
        <w:rPr>
          <w:rFonts w:ascii="AvenirNext LT Pro Regular" w:hAnsi="AvenirNext LT Pro Regular"/>
        </w:rPr>
        <w:t>LAACSECH</w:t>
      </w:r>
      <w:proofErr w:type="spellEnd"/>
      <w:r w:rsidR="006F0F74" w:rsidRPr="00A001F7">
        <w:rPr>
          <w:rFonts w:ascii="AvenirNext LT Pro Regular" w:hAnsi="AvenirNext LT Pro Regular"/>
        </w:rPr>
        <w:t xml:space="preserve"> y su Reglamento, y presentarlos en la Secretaría de la Función Pública, ubicada en la Calle Victoria, número 310, Zona Centro en la ciudad de Chihuahua, Chih. </w:t>
      </w:r>
    </w:p>
    <w:p w14:paraId="7E0C7FDA" w14:textId="77777777" w:rsidR="00082E26" w:rsidRPr="00A001F7" w:rsidRDefault="00082E26" w:rsidP="009B6380">
      <w:pPr>
        <w:spacing w:after="0" w:line="276" w:lineRule="auto"/>
        <w:jc w:val="both"/>
        <w:rPr>
          <w:rFonts w:ascii="AvenirNext LT Pro Regular" w:hAnsi="AvenirNext LT Pro Regular"/>
        </w:rPr>
      </w:pPr>
    </w:p>
    <w:p w14:paraId="4091D118" w14:textId="3697B919" w:rsidR="00082E26" w:rsidRPr="00A001F7" w:rsidRDefault="00082E26" w:rsidP="009B6380">
      <w:pPr>
        <w:spacing w:after="0" w:line="276" w:lineRule="auto"/>
        <w:jc w:val="both"/>
        <w:rPr>
          <w:rFonts w:ascii="AvenirNext LT Pro Regular" w:hAnsi="AvenirNext LT Pro Regular"/>
        </w:rPr>
      </w:pPr>
      <w:r w:rsidRPr="00A001F7">
        <w:rPr>
          <w:rFonts w:ascii="AvenirNext LT Pro Regular" w:hAnsi="AvenirNext LT Pro Regular"/>
        </w:rPr>
        <w:t xml:space="preserve">Lo no previsto en las bases o en la convocatoria para la presente licitación será resuelto por el Comité de Adquisiciones, Arrendamientos y Contratación de Servicios de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de conformidad con la </w:t>
      </w:r>
      <w:proofErr w:type="spellStart"/>
      <w:r w:rsidR="00D102F0">
        <w:rPr>
          <w:rFonts w:ascii="AvenirNext LT Pro Regular" w:hAnsi="AvenirNext LT Pro Regular"/>
        </w:rPr>
        <w:t>LAACSECH</w:t>
      </w:r>
      <w:proofErr w:type="spellEnd"/>
      <w:r w:rsidR="00D07571" w:rsidRPr="00A001F7">
        <w:rPr>
          <w:rFonts w:ascii="AvenirNext LT Pro Regular" w:hAnsi="AvenirNext LT Pro Regular"/>
        </w:rPr>
        <w:t xml:space="preserve"> y su Reglamento</w:t>
      </w:r>
      <w:r w:rsidRPr="00A001F7">
        <w:rPr>
          <w:rFonts w:ascii="AvenirNext LT Pro Regular" w:hAnsi="AvenirNext LT Pro Regular"/>
        </w:rPr>
        <w:t>.</w:t>
      </w:r>
    </w:p>
    <w:p w14:paraId="350F6C26" w14:textId="77777777" w:rsidR="004210C4" w:rsidRPr="00A001F7" w:rsidRDefault="004210C4" w:rsidP="009B6380">
      <w:pPr>
        <w:spacing w:after="0" w:line="276" w:lineRule="auto"/>
        <w:jc w:val="both"/>
        <w:rPr>
          <w:rFonts w:ascii="AvenirNext LT Pro Regular" w:hAnsi="AvenirNext LT Pro Regular"/>
        </w:rPr>
      </w:pPr>
    </w:p>
    <w:p w14:paraId="2BB4ACE5" w14:textId="34DF3DB2" w:rsidR="00DD3048" w:rsidRPr="00A001F7" w:rsidRDefault="004210C4" w:rsidP="009B6380">
      <w:pPr>
        <w:spacing w:after="0" w:line="276" w:lineRule="auto"/>
        <w:jc w:val="both"/>
        <w:rPr>
          <w:rFonts w:ascii="AvenirNext LT Pro Regular" w:hAnsi="AvenirNext LT Pro Regular"/>
          <w:b/>
        </w:rPr>
      </w:pPr>
      <w:bookmarkStart w:id="88" w:name="_Hlk61353187"/>
      <w:bookmarkStart w:id="89" w:name="_Hlk155190138"/>
      <w:r w:rsidRPr="00A001F7">
        <w:rPr>
          <w:rFonts w:ascii="AvenirNext LT Pro Regular" w:hAnsi="AvenirNext LT Pro Regular"/>
          <w:b/>
        </w:rPr>
        <w:t xml:space="preserve">Estas bases son emitidas por el Comité de Adquisiciones, Arrendamientos y Contratación de Servicios de Operadora 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w:t>
      </w:r>
      <w:r w:rsidR="00FC64B2" w:rsidRPr="00A001F7">
        <w:rPr>
          <w:rFonts w:ascii="AvenirNext LT Pro Regular" w:hAnsi="AvenirNext LT Pro Regular"/>
          <w:b/>
        </w:rPr>
        <w:t>,</w:t>
      </w:r>
      <w:r w:rsidRPr="00A001F7">
        <w:rPr>
          <w:rFonts w:ascii="AvenirNext LT Pro Regular" w:hAnsi="AvenirNext LT Pro Regular"/>
          <w:b/>
        </w:rPr>
        <w:t xml:space="preserve"> S.A. de C.V.</w:t>
      </w:r>
      <w:r w:rsidR="00143E64">
        <w:rPr>
          <w:rFonts w:ascii="AvenirNext LT Pro Regular" w:hAnsi="AvenirNext LT Pro Regular"/>
          <w:b/>
        </w:rPr>
        <w:t xml:space="preserve">, </w:t>
      </w:r>
      <w:r w:rsidRPr="00A001F7">
        <w:rPr>
          <w:rFonts w:ascii="AvenirNext LT Pro Regular" w:hAnsi="AvenirNext LT Pro Regular"/>
          <w:b/>
        </w:rPr>
        <w:t xml:space="preserve">con fundamento en lo dispuesto por los </w:t>
      </w:r>
      <w:r w:rsidR="000E61B9" w:rsidRPr="00A001F7">
        <w:rPr>
          <w:rFonts w:ascii="AvenirNext LT Pro Regular" w:hAnsi="AvenirNext LT Pro Regular"/>
          <w:b/>
        </w:rPr>
        <w:t>Artículos</w:t>
      </w:r>
      <w:r w:rsidRPr="00A001F7">
        <w:rPr>
          <w:rFonts w:ascii="AvenirNext LT Pro Regular" w:hAnsi="AvenirNext LT Pro Regular"/>
          <w:b/>
        </w:rPr>
        <w:t xml:space="preserve"> 2</w:t>
      </w:r>
      <w:r w:rsidR="006F0F74" w:rsidRPr="00A001F7">
        <w:rPr>
          <w:rFonts w:ascii="AvenirNext LT Pro Regular" w:hAnsi="AvenirNext LT Pro Regular"/>
          <w:b/>
        </w:rPr>
        <w:t>6</w:t>
      </w:r>
      <w:r w:rsidR="00AA63C5" w:rsidRPr="00A001F7">
        <w:rPr>
          <w:rFonts w:ascii="AvenirNext LT Pro Regular" w:hAnsi="AvenirNext LT Pro Regular"/>
          <w:b/>
        </w:rPr>
        <w:t>,</w:t>
      </w:r>
      <w:r w:rsidR="006F0F74" w:rsidRPr="00A001F7">
        <w:rPr>
          <w:rFonts w:ascii="AvenirNext LT Pro Regular" w:hAnsi="AvenirNext LT Pro Regular"/>
          <w:b/>
        </w:rPr>
        <w:t xml:space="preserve"> 27, 28, 29 y 30</w:t>
      </w:r>
      <w:r w:rsidR="00AA63C5" w:rsidRPr="00A001F7">
        <w:rPr>
          <w:rFonts w:ascii="AvenirNext LT Pro Regular" w:hAnsi="AvenirNext LT Pro Regular"/>
          <w:b/>
        </w:rPr>
        <w:t xml:space="preserve"> </w:t>
      </w:r>
      <w:r w:rsidRPr="00A001F7">
        <w:rPr>
          <w:rFonts w:ascii="AvenirNext LT Pro Regular" w:hAnsi="AvenirNext LT Pro Regular"/>
          <w:b/>
        </w:rPr>
        <w:t xml:space="preserve">de la </w:t>
      </w:r>
      <w:proofErr w:type="spellStart"/>
      <w:r w:rsidR="00D102F0">
        <w:rPr>
          <w:rFonts w:ascii="AvenirNext LT Pro Regular" w:hAnsi="AvenirNext LT Pro Regular"/>
          <w:b/>
        </w:rPr>
        <w:t>LAACSECH</w:t>
      </w:r>
      <w:proofErr w:type="spellEnd"/>
      <w:r w:rsidR="006F0F74" w:rsidRPr="00A001F7">
        <w:rPr>
          <w:rFonts w:ascii="AvenirNext LT Pro Regular" w:hAnsi="AvenirNext LT Pro Regular"/>
          <w:b/>
        </w:rPr>
        <w:t xml:space="preserve"> y el artículo 50 y demás relativos y aplicables de su Reglamento. </w:t>
      </w:r>
    </w:p>
    <w:p w14:paraId="50AACF72" w14:textId="77777777" w:rsidR="00AD0818" w:rsidRPr="00A001F7" w:rsidRDefault="00AD0818" w:rsidP="009B6380">
      <w:pPr>
        <w:spacing w:after="0" w:line="276" w:lineRule="auto"/>
        <w:jc w:val="both"/>
        <w:rPr>
          <w:rFonts w:ascii="AvenirNext LT Pro Regular" w:hAnsi="AvenirNext LT Pro Regular"/>
          <w:b/>
        </w:rPr>
      </w:pPr>
    </w:p>
    <w:p w14:paraId="03137376" w14:textId="77777777" w:rsidR="000E61B9" w:rsidRPr="00A001F7" w:rsidRDefault="000E61B9" w:rsidP="009B6380">
      <w:pPr>
        <w:spacing w:after="0" w:line="276" w:lineRule="auto"/>
        <w:jc w:val="both"/>
        <w:rPr>
          <w:rFonts w:ascii="AvenirNext LT Pro Regular" w:hAnsi="AvenirNext LT Pro Regular"/>
        </w:rPr>
      </w:pPr>
      <w:bookmarkStart w:id="90" w:name="_Hlk61353083"/>
      <w:bookmarkStart w:id="91" w:name="_Hlk61353092"/>
      <w:bookmarkEnd w:id="87"/>
      <w:bookmarkEnd w:id="88"/>
    </w:p>
    <w:p w14:paraId="36E0BE2A" w14:textId="6E3C34B8" w:rsidR="00B75AEE" w:rsidRPr="00A001F7" w:rsidRDefault="00B75AEE" w:rsidP="00AD4351">
      <w:pPr>
        <w:spacing w:after="0" w:line="276" w:lineRule="auto"/>
        <w:jc w:val="center"/>
        <w:rPr>
          <w:rFonts w:ascii="AvenirNext LT Pro Regular" w:hAnsi="AvenirNext LT Pro Regular"/>
          <w:b/>
        </w:rPr>
      </w:pPr>
      <w:r w:rsidRPr="00A001F7">
        <w:rPr>
          <w:rFonts w:ascii="AvenirNext LT Pro Regular" w:hAnsi="AvenirNext LT Pro Regular"/>
          <w:b/>
        </w:rPr>
        <w:t>CHIHUAHUA, CHIHUAHUA</w:t>
      </w:r>
      <w:r w:rsidR="00CA22D7" w:rsidRPr="00A001F7">
        <w:rPr>
          <w:rFonts w:ascii="AvenirNext LT Pro Regular" w:hAnsi="AvenirNext LT Pro Regular"/>
          <w:b/>
        </w:rPr>
        <w:t>,</w:t>
      </w:r>
      <w:r w:rsidRPr="00A001F7">
        <w:rPr>
          <w:rFonts w:ascii="AvenirNext LT Pro Regular" w:hAnsi="AvenirNext LT Pro Regular"/>
          <w:b/>
        </w:rPr>
        <w:t xml:space="preserve"> A </w:t>
      </w:r>
      <w:r w:rsidR="00A23994">
        <w:rPr>
          <w:rFonts w:ascii="AvenirNext LT Pro Regular" w:hAnsi="AvenirNext LT Pro Regular"/>
          <w:b/>
        </w:rPr>
        <w:t>0</w:t>
      </w:r>
      <w:r w:rsidR="005E5BDE">
        <w:rPr>
          <w:rFonts w:ascii="AvenirNext LT Pro Regular" w:hAnsi="AvenirNext LT Pro Regular"/>
          <w:b/>
        </w:rPr>
        <w:t>3</w:t>
      </w:r>
      <w:r w:rsidR="00CA22D7" w:rsidRPr="00470E4A">
        <w:rPr>
          <w:rFonts w:ascii="AvenirNext LT Pro Regular" w:hAnsi="AvenirNext LT Pro Regular"/>
          <w:b/>
        </w:rPr>
        <w:t xml:space="preserve"> DE </w:t>
      </w:r>
      <w:r w:rsidR="00A77186">
        <w:rPr>
          <w:rFonts w:ascii="AvenirNext LT Pro Regular" w:hAnsi="AvenirNext LT Pro Regular"/>
          <w:b/>
        </w:rPr>
        <w:t>DICIEMBRE</w:t>
      </w:r>
      <w:r w:rsidR="0000394E" w:rsidRPr="00470E4A">
        <w:rPr>
          <w:rFonts w:ascii="AvenirNext LT Pro Regular" w:hAnsi="AvenirNext LT Pro Regular"/>
          <w:b/>
        </w:rPr>
        <w:t xml:space="preserve"> DE </w:t>
      </w:r>
      <w:r w:rsidR="00A5388C" w:rsidRPr="00470E4A">
        <w:rPr>
          <w:rFonts w:ascii="AvenirNext LT Pro Regular" w:hAnsi="AvenirNext LT Pro Regular"/>
          <w:b/>
        </w:rPr>
        <w:t>202</w:t>
      </w:r>
      <w:r w:rsidR="00470694" w:rsidRPr="00470E4A">
        <w:rPr>
          <w:rFonts w:ascii="AvenirNext LT Pro Regular" w:hAnsi="AvenirNext LT Pro Regular"/>
          <w:b/>
        </w:rPr>
        <w:t>5</w:t>
      </w:r>
      <w:r w:rsidR="00423410" w:rsidRPr="00470E4A">
        <w:rPr>
          <w:rFonts w:ascii="AvenirNext LT Pro Regular" w:hAnsi="AvenirNext LT Pro Regular"/>
          <w:b/>
        </w:rPr>
        <w:t>.</w:t>
      </w:r>
    </w:p>
    <w:p w14:paraId="140C4D98" w14:textId="77777777" w:rsidR="00AD0818" w:rsidRPr="00A001F7" w:rsidRDefault="00AD0818" w:rsidP="00AD4351">
      <w:pPr>
        <w:spacing w:after="0" w:line="276" w:lineRule="auto"/>
        <w:jc w:val="center"/>
        <w:rPr>
          <w:rFonts w:ascii="AvenirNext LT Pro Regular" w:hAnsi="AvenirNext LT Pro Regular"/>
          <w:b/>
        </w:rPr>
      </w:pPr>
    </w:p>
    <w:p w14:paraId="441B4489" w14:textId="77777777" w:rsidR="00D827F3" w:rsidRPr="00A001F7" w:rsidRDefault="00D827F3" w:rsidP="00AD4351">
      <w:pPr>
        <w:spacing w:after="0" w:line="276" w:lineRule="auto"/>
        <w:jc w:val="center"/>
        <w:rPr>
          <w:rFonts w:ascii="AvenirNext LT Pro Regular" w:hAnsi="AvenirNext LT Pro Regular"/>
          <w:b/>
        </w:rPr>
      </w:pPr>
    </w:p>
    <w:p w14:paraId="0C06F85E" w14:textId="77777777" w:rsidR="00D827F3" w:rsidRPr="00A001F7" w:rsidRDefault="00D827F3" w:rsidP="00AD4351">
      <w:pPr>
        <w:spacing w:after="0" w:line="276" w:lineRule="auto"/>
        <w:jc w:val="center"/>
        <w:rPr>
          <w:rFonts w:ascii="AvenirNext LT Pro Regular" w:hAnsi="AvenirNext LT Pro Regular"/>
          <w:b/>
        </w:rPr>
      </w:pPr>
    </w:p>
    <w:bookmarkEnd w:id="90"/>
    <w:bookmarkEnd w:id="91"/>
    <w:p w14:paraId="338CBEBA" w14:textId="3F112E11" w:rsidR="00A5388C" w:rsidRPr="00A001F7" w:rsidRDefault="00A5388C" w:rsidP="006E18C4">
      <w:pPr>
        <w:spacing w:after="0" w:line="276" w:lineRule="auto"/>
        <w:contextualSpacing/>
        <w:jc w:val="center"/>
        <w:rPr>
          <w:rFonts w:ascii="AvenirNext LT Pro Regular" w:hAnsi="AvenirNext LT Pro Regular"/>
          <w:b/>
        </w:rPr>
      </w:pPr>
      <w:r w:rsidRPr="00A001F7">
        <w:rPr>
          <w:rFonts w:ascii="AvenirNext LT Pro Regular" w:hAnsi="AvenirNext LT Pro Regular"/>
          <w:b/>
        </w:rPr>
        <w:t>C.P. MARÍA GUADALUPE SANDOVAL CHAPARRO.</w:t>
      </w:r>
    </w:p>
    <w:p w14:paraId="397DB06D" w14:textId="77777777" w:rsidR="00A5388C" w:rsidRPr="00A001F7" w:rsidRDefault="00A5388C" w:rsidP="00A5388C">
      <w:pPr>
        <w:spacing w:after="0" w:line="276" w:lineRule="auto"/>
        <w:contextualSpacing/>
        <w:jc w:val="center"/>
        <w:rPr>
          <w:rFonts w:ascii="AvenirNext LT Pro Regular" w:hAnsi="AvenirNext LT Pro Regular"/>
          <w:b/>
        </w:rPr>
      </w:pPr>
      <w:r w:rsidRPr="00A001F7">
        <w:rPr>
          <w:rFonts w:ascii="AvenirNext LT Pro Regular" w:hAnsi="AvenirNext LT Pro Regular"/>
          <w:b/>
        </w:rPr>
        <w:t>PRESIDENTA DEL COMITÉ DE ADQUISICIONES,</w:t>
      </w:r>
    </w:p>
    <w:p w14:paraId="25E60AAF" w14:textId="77777777" w:rsidR="00A5388C" w:rsidRPr="00A001F7" w:rsidRDefault="00A5388C" w:rsidP="00A5388C">
      <w:pPr>
        <w:spacing w:after="0" w:line="276" w:lineRule="auto"/>
        <w:contextualSpacing/>
        <w:jc w:val="center"/>
        <w:rPr>
          <w:rFonts w:ascii="AvenirNext LT Pro Regular" w:hAnsi="AvenirNext LT Pro Regular"/>
          <w:b/>
        </w:rPr>
      </w:pPr>
      <w:r w:rsidRPr="00A001F7">
        <w:rPr>
          <w:rFonts w:ascii="AvenirNext LT Pro Regular" w:hAnsi="AvenirNext LT Pro Regular"/>
          <w:b/>
        </w:rPr>
        <w:t xml:space="preserve">ARRENDAMIENTOS Y CONTRATACIÓN DE SERVICIOS DE </w:t>
      </w:r>
    </w:p>
    <w:p w14:paraId="5A9B1DCE" w14:textId="4182814D" w:rsidR="007E0416" w:rsidRPr="00A001F7" w:rsidRDefault="00A5388C" w:rsidP="00451DA5">
      <w:pPr>
        <w:spacing w:after="0" w:line="276" w:lineRule="auto"/>
        <w:contextualSpacing/>
        <w:jc w:val="center"/>
        <w:rPr>
          <w:rFonts w:ascii="AvenirNext LT Pro Regular" w:hAnsi="AvenirNext LT Pro Regular"/>
          <w:b/>
        </w:rPr>
      </w:pPr>
      <w:r w:rsidRPr="00A001F7">
        <w:rPr>
          <w:rFonts w:ascii="AvenirNext LT Pro Regular" w:hAnsi="AvenirNext LT Pro Regular"/>
          <w:b/>
        </w:rPr>
        <w:t xml:space="preserve">OPERADORA 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 S.A. DE C.V.</w:t>
      </w:r>
      <w:bookmarkEnd w:id="89"/>
    </w:p>
    <w:sectPr w:rsidR="007E0416" w:rsidRPr="00A001F7" w:rsidSect="00360E10">
      <w:headerReference w:type="default" r:id="rId23"/>
      <w:footerReference w:type="default" r:id="rId24"/>
      <w:pgSz w:w="12240" w:h="15840" w:code="1"/>
      <w:pgMar w:top="1418" w:right="1325" w:bottom="1276" w:left="1276" w:header="570"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DFC5" w14:textId="77777777" w:rsidR="00114D3F" w:rsidRDefault="00114D3F" w:rsidP="009E31A0">
      <w:pPr>
        <w:spacing w:after="0" w:line="240" w:lineRule="auto"/>
      </w:pPr>
      <w:r>
        <w:separator/>
      </w:r>
    </w:p>
  </w:endnote>
  <w:endnote w:type="continuationSeparator" w:id="0">
    <w:p w14:paraId="7CD89EFE" w14:textId="77777777" w:rsidR="00114D3F" w:rsidRDefault="00114D3F" w:rsidP="009E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23F2" w14:textId="26A4835F" w:rsidR="00614E49" w:rsidRDefault="00614E49" w:rsidP="00FF0C2D">
    <w:pPr>
      <w:pStyle w:val="Piedepgina"/>
      <w:jc w:val="right"/>
    </w:pPr>
    <w:r>
      <w:rPr>
        <w:noProof/>
        <w:lang w:eastAsia="es-MX"/>
      </w:rPr>
      <mc:AlternateContent>
        <mc:Choice Requires="wps">
          <w:drawing>
            <wp:anchor distT="0" distB="0" distL="114300" distR="114300" simplePos="0" relativeHeight="251670528" behindDoc="0" locked="0" layoutInCell="1" allowOverlap="1" wp14:anchorId="75F08E68" wp14:editId="1DB4A62A">
              <wp:simplePos x="0" y="0"/>
              <wp:positionH relativeFrom="margin">
                <wp:align>center</wp:align>
              </wp:positionH>
              <wp:positionV relativeFrom="paragraph">
                <wp:posOffset>650875</wp:posOffset>
              </wp:positionV>
              <wp:extent cx="4895850" cy="18097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895850" cy="1809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ED58C" id="Rectángulo 8" o:spid="_x0000_s1026" style="position:absolute;margin-left:0;margin-top:51.25pt;width:385.5pt;height:14.25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" fillcolor="white [3201]" strokecolor="white [3212]" strokeweight="1pt">
              <w10:wrap anchorx="margin"/>
            </v:rect>
          </w:pict>
        </mc:Fallback>
      </mc:AlternateContent>
    </w:r>
    <w:sdt>
      <w:sdtPr>
        <w:id w:val="2073462452"/>
        <w:docPartObj>
          <w:docPartGallery w:val="Page Numbers (Bottom of Page)"/>
          <w:docPartUnique/>
        </w:docPartObj>
      </w:sdtPr>
      <w:sdtEndPr/>
      <w:sdtContent>
        <w:r>
          <w:fldChar w:fldCharType="begin"/>
        </w:r>
        <w:r>
          <w:instrText>PAGE   \* MERGEFORMAT</w:instrText>
        </w:r>
        <w:r>
          <w:fldChar w:fldCharType="separate"/>
        </w:r>
        <w:r w:rsidR="007B7781" w:rsidRPr="007B7781">
          <w:rPr>
            <w:noProof/>
            <w:lang w:val="es-ES"/>
          </w:rPr>
          <w:t>29</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C8CB" w14:textId="77777777" w:rsidR="00114D3F" w:rsidRDefault="00114D3F" w:rsidP="009E31A0">
      <w:pPr>
        <w:spacing w:after="0" w:line="240" w:lineRule="auto"/>
      </w:pPr>
      <w:r>
        <w:separator/>
      </w:r>
    </w:p>
  </w:footnote>
  <w:footnote w:type="continuationSeparator" w:id="0">
    <w:p w14:paraId="46EF709A" w14:textId="77777777" w:rsidR="00114D3F" w:rsidRDefault="00114D3F" w:rsidP="009E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3266" w14:textId="765EEA3A" w:rsidR="00614E49" w:rsidRPr="00A1072D" w:rsidRDefault="00614E49" w:rsidP="00A1072D">
    <w:pPr>
      <w:spacing w:after="0"/>
      <w:jc w:val="center"/>
      <w:rPr>
        <w:rFonts w:ascii="AvenirNext LT Pro Regular" w:hAnsi="AvenirNext LT Pro Regular"/>
        <w:b/>
        <w:bCs/>
        <w:sz w:val="18"/>
        <w:szCs w:val="18"/>
      </w:rPr>
    </w:pPr>
    <w:r w:rsidRPr="00A1072D">
      <w:rPr>
        <w:rFonts w:ascii="AvenirNext LT Pro Regular" w:hAnsi="AvenirNext LT Pro Regular"/>
        <w:b/>
        <w:bCs/>
        <w:sz w:val="18"/>
        <w:szCs w:val="18"/>
      </w:rPr>
      <w:t>GOBIERNO DEL ESTADO DE CHIHUAHUA</w:t>
    </w:r>
  </w:p>
  <w:p w14:paraId="353F4806" w14:textId="153BB251" w:rsidR="00614E49" w:rsidRPr="00A1072D" w:rsidRDefault="00614E49" w:rsidP="00A1072D">
    <w:pPr>
      <w:spacing w:after="0" w:line="276" w:lineRule="auto"/>
      <w:jc w:val="center"/>
      <w:rPr>
        <w:rFonts w:ascii="AvenirNext LT Pro Regular" w:hAnsi="AvenirNext LT Pro Regular"/>
        <w:b/>
        <w:bCs/>
        <w:sz w:val="18"/>
        <w:szCs w:val="18"/>
      </w:rPr>
    </w:pPr>
    <w:r w:rsidRPr="00A1072D">
      <w:rPr>
        <w:rFonts w:ascii="AvenirNext LT Pro Regular" w:hAnsi="AvenirNext LT Pro Regular"/>
        <w:b/>
        <w:bCs/>
        <w:sz w:val="18"/>
        <w:szCs w:val="18"/>
      </w:rPr>
      <w:t>OPERADORA DE TRAN</w:t>
    </w:r>
    <w:r>
      <w:rPr>
        <w:rFonts w:ascii="AvenirNext LT Pro Regular" w:hAnsi="AvenirNext LT Pro Regular"/>
        <w:b/>
        <w:bCs/>
        <w:sz w:val="18"/>
        <w:szCs w:val="18"/>
      </w:rPr>
      <w:t>S</w:t>
    </w:r>
    <w:r w:rsidRPr="00A1072D">
      <w:rPr>
        <w:rFonts w:ascii="AvenirNext LT Pro Regular" w:hAnsi="AvenirNext LT Pro Regular"/>
        <w:b/>
        <w:bCs/>
        <w:sz w:val="18"/>
        <w:szCs w:val="18"/>
      </w:rPr>
      <w:t xml:space="preserve">PORTE </w:t>
    </w:r>
    <w:proofErr w:type="spellStart"/>
    <w:r w:rsidRPr="00A1072D">
      <w:rPr>
        <w:rFonts w:ascii="AvenirNext LT Pro Regular" w:hAnsi="AvenirNext LT Pro Regular"/>
        <w:b/>
        <w:bCs/>
        <w:sz w:val="18"/>
        <w:szCs w:val="18"/>
      </w:rPr>
      <w:t>VIVEBÚS</w:t>
    </w:r>
    <w:proofErr w:type="spellEnd"/>
    <w:r w:rsidRPr="00A1072D">
      <w:rPr>
        <w:rFonts w:ascii="AvenirNext LT Pro Regular" w:hAnsi="AvenirNext LT Pro Regular"/>
        <w:b/>
        <w:bCs/>
        <w:sz w:val="18"/>
        <w:szCs w:val="18"/>
      </w:rPr>
      <w:t xml:space="preserve"> CHIHUAHUA, S.A. DE C.V.</w:t>
    </w:r>
  </w:p>
  <w:p w14:paraId="57BAE745" w14:textId="102307A6" w:rsidR="00614E49" w:rsidRPr="00A1072D" w:rsidRDefault="00614E49" w:rsidP="00A1072D">
    <w:pPr>
      <w:spacing w:after="0" w:line="276" w:lineRule="auto"/>
      <w:jc w:val="center"/>
      <w:rPr>
        <w:rFonts w:ascii="AvenirNext LT Pro Regular" w:hAnsi="AvenirNext LT Pro Regular"/>
        <w:b/>
        <w:bCs/>
        <w:sz w:val="18"/>
        <w:szCs w:val="18"/>
      </w:rPr>
    </w:pPr>
    <w:r w:rsidRPr="00A1072D">
      <w:rPr>
        <w:rFonts w:ascii="AvenirNext LT Pro Regular" w:hAnsi="AvenirNext LT Pro Regular"/>
        <w:b/>
        <w:bCs/>
        <w:sz w:val="18"/>
        <w:szCs w:val="18"/>
      </w:rPr>
      <w:t xml:space="preserve">LICITACIÓN PÚBLICA PRESENCIAL </w:t>
    </w:r>
    <w:r w:rsidR="007C45CB">
      <w:rPr>
        <w:rFonts w:ascii="AvenirNext LT Pro Regular" w:hAnsi="AvenirNext LT Pro Regular"/>
        <w:b/>
        <w:bCs/>
        <w:sz w:val="18"/>
        <w:szCs w:val="18"/>
      </w:rPr>
      <w:t>OTV/</w:t>
    </w:r>
    <w:proofErr w:type="spellStart"/>
    <w:r w:rsidR="007C45CB">
      <w:rPr>
        <w:rFonts w:ascii="AvenirNext LT Pro Regular" w:hAnsi="AvenirNext LT Pro Regular"/>
        <w:b/>
        <w:bCs/>
        <w:sz w:val="18"/>
        <w:szCs w:val="18"/>
      </w:rPr>
      <w:t>LPE</w:t>
    </w:r>
    <w:proofErr w:type="spellEnd"/>
    <w:r w:rsidR="007C45CB">
      <w:rPr>
        <w:rFonts w:ascii="AvenirNext LT Pro Regular" w:hAnsi="AvenirNext LT Pro Regular"/>
        <w:b/>
        <w:bCs/>
        <w:sz w:val="18"/>
        <w:szCs w:val="18"/>
      </w:rPr>
      <w:t>/00</w:t>
    </w:r>
    <w:r w:rsidR="0000336E">
      <w:rPr>
        <w:rFonts w:ascii="AvenirNext LT Pro Regular" w:hAnsi="AvenirNext LT Pro Regular"/>
        <w:b/>
        <w:bCs/>
        <w:sz w:val="18"/>
        <w:szCs w:val="18"/>
      </w:rPr>
      <w:t>7</w:t>
    </w:r>
    <w:r w:rsidR="007C45CB">
      <w:rPr>
        <w:rFonts w:ascii="AvenirNext LT Pro Regular" w:hAnsi="AvenirNext LT Pro Regular"/>
        <w:b/>
        <w:bCs/>
        <w:sz w:val="18"/>
        <w:szCs w:val="18"/>
      </w:rPr>
      <w:t>/2025</w:t>
    </w:r>
    <w:r w:rsidRPr="00A1072D">
      <w:rPr>
        <w:rFonts w:ascii="AvenirNext LT Pro Regular" w:hAnsi="AvenirNext LT Pro Regular"/>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B2"/>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92A70"/>
    <w:multiLevelType w:val="hybridMultilevel"/>
    <w:tmpl w:val="D0EEC5CE"/>
    <w:lvl w:ilvl="0" w:tplc="080A000F">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F4CBD"/>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1C6A63"/>
    <w:multiLevelType w:val="hybridMultilevel"/>
    <w:tmpl w:val="34367520"/>
    <w:lvl w:ilvl="0" w:tplc="F6863F50">
      <w:start w:val="3"/>
      <w:numFmt w:val="upperLetter"/>
      <w:lvlText w:val="%1)"/>
      <w:lvlJc w:val="left"/>
      <w:pPr>
        <w:ind w:left="106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26029"/>
    <w:multiLevelType w:val="hybridMultilevel"/>
    <w:tmpl w:val="588EDBFE"/>
    <w:lvl w:ilvl="0" w:tplc="B404888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DD1C03"/>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8CD"/>
    <w:multiLevelType w:val="hybridMultilevel"/>
    <w:tmpl w:val="C0502EA4"/>
    <w:lvl w:ilvl="0" w:tplc="00FC01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B938B7"/>
    <w:multiLevelType w:val="hybridMultilevel"/>
    <w:tmpl w:val="B136126A"/>
    <w:lvl w:ilvl="0" w:tplc="C8FE7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5A657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A21634"/>
    <w:multiLevelType w:val="hybridMultilevel"/>
    <w:tmpl w:val="D0EEC5CE"/>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2E221B"/>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A90F75"/>
    <w:multiLevelType w:val="hybridMultilevel"/>
    <w:tmpl w:val="0768681A"/>
    <w:lvl w:ilvl="0" w:tplc="BF967A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9495B"/>
    <w:multiLevelType w:val="hybridMultilevel"/>
    <w:tmpl w:val="9962B642"/>
    <w:lvl w:ilvl="0" w:tplc="B2B45A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407"/>
    <w:multiLevelType w:val="hybridMultilevel"/>
    <w:tmpl w:val="3B06C01E"/>
    <w:lvl w:ilvl="0" w:tplc="F1EC8F3C">
      <w:start w:val="1"/>
      <w:numFmt w:val="decimal"/>
      <w:lvlText w:val="%1."/>
      <w:lvlJc w:val="left"/>
      <w:pPr>
        <w:ind w:left="720" w:hanging="360"/>
      </w:pPr>
      <w:rPr>
        <w:b w:val="0"/>
        <w:i w:val="0"/>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7B6742"/>
    <w:multiLevelType w:val="hybridMultilevel"/>
    <w:tmpl w:val="10F28532"/>
    <w:lvl w:ilvl="0" w:tplc="B2B45AFA">
      <w:start w:val="17"/>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43E3C"/>
    <w:multiLevelType w:val="hybridMultilevel"/>
    <w:tmpl w:val="AF109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E32B8A"/>
    <w:multiLevelType w:val="hybridMultilevel"/>
    <w:tmpl w:val="835490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5201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3E2EAA"/>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34616B0"/>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CB5B88"/>
    <w:multiLevelType w:val="hybridMultilevel"/>
    <w:tmpl w:val="CC44E864"/>
    <w:lvl w:ilvl="0" w:tplc="8E0042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544ED3"/>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D77CFF"/>
    <w:multiLevelType w:val="hybridMultilevel"/>
    <w:tmpl w:val="9D5C4FA4"/>
    <w:lvl w:ilvl="0" w:tplc="9F9C9A58">
      <w:start w:val="1"/>
      <w:numFmt w:val="lowerLetter"/>
      <w:lvlText w:val="%1)"/>
      <w:lvlJc w:val="left"/>
      <w:pPr>
        <w:ind w:left="720" w:hanging="360"/>
      </w:pPr>
      <w:rPr>
        <w:rFonts w:hint="default"/>
        <w:b w:val="0"/>
        <w:i w:val="0"/>
        <w:sz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1114CD"/>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032DFF"/>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54352DBA"/>
    <w:multiLevelType w:val="hybridMultilevel"/>
    <w:tmpl w:val="CFFED936"/>
    <w:lvl w:ilvl="0" w:tplc="B2B45AFA">
      <w:start w:val="1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EF745F"/>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3B5038"/>
    <w:multiLevelType w:val="hybridMultilevel"/>
    <w:tmpl w:val="77F8DD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8D3E06"/>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59B0055C"/>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3829A2"/>
    <w:multiLevelType w:val="hybridMultilevel"/>
    <w:tmpl w:val="D29670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5576A7"/>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486F19"/>
    <w:multiLevelType w:val="hybridMultilevel"/>
    <w:tmpl w:val="1C0E894C"/>
    <w:lvl w:ilvl="0" w:tplc="95BCBB34">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53A28A4"/>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67BD16A5"/>
    <w:multiLevelType w:val="hybridMultilevel"/>
    <w:tmpl w:val="5100D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BD21F3"/>
    <w:multiLevelType w:val="hybridMultilevel"/>
    <w:tmpl w:val="6476631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6F6D73CF"/>
    <w:multiLevelType w:val="hybridMultilevel"/>
    <w:tmpl w:val="463CDB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781DD0"/>
    <w:multiLevelType w:val="hybridMultilevel"/>
    <w:tmpl w:val="BC4C59F2"/>
    <w:lvl w:ilvl="0" w:tplc="3362C2C0">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102F00"/>
    <w:multiLevelType w:val="hybridMultilevel"/>
    <w:tmpl w:val="96C6C57C"/>
    <w:lvl w:ilvl="0" w:tplc="3DBE30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BB268A"/>
    <w:multiLevelType w:val="hybridMultilevel"/>
    <w:tmpl w:val="B81693AE"/>
    <w:lvl w:ilvl="0" w:tplc="D0DE7FAE">
      <w:start w:val="1"/>
      <w:numFmt w:val="upperLetter"/>
      <w:lvlText w:val="%1)"/>
      <w:lvlJc w:val="left"/>
      <w:pPr>
        <w:ind w:left="1065" w:hanging="360"/>
      </w:pPr>
      <w:rPr>
        <w:rFonts w:hint="default"/>
        <w:b/>
        <w:bCs/>
      </w:rPr>
    </w:lvl>
    <w:lvl w:ilvl="1" w:tplc="64DE1CBC">
      <w:start w:val="1"/>
      <w:numFmt w:val="decimal"/>
      <w:lvlText w:val="%2."/>
      <w:lvlJc w:val="left"/>
      <w:pPr>
        <w:ind w:left="1830" w:hanging="405"/>
      </w:pPr>
      <w:rPr>
        <w:rFonts w:hint="default"/>
      </w:r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0" w15:restartNumberingAfterBreak="0">
    <w:nsid w:val="764163E2"/>
    <w:multiLevelType w:val="multilevel"/>
    <w:tmpl w:val="96C6C57C"/>
    <w:styleLink w:val="Listaactual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3D5A1C"/>
    <w:multiLevelType w:val="hybridMultilevel"/>
    <w:tmpl w:val="99EA4E2E"/>
    <w:lvl w:ilvl="0" w:tplc="080A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7A643277"/>
    <w:multiLevelType w:val="hybridMultilevel"/>
    <w:tmpl w:val="65169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A745A"/>
    <w:multiLevelType w:val="hybridMultilevel"/>
    <w:tmpl w:val="81004368"/>
    <w:lvl w:ilvl="0" w:tplc="6456C50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7E7D65FE"/>
    <w:multiLevelType w:val="hybridMultilevel"/>
    <w:tmpl w:val="B24EDE9A"/>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27288041">
    <w:abstractNumId w:val="43"/>
  </w:num>
  <w:num w:numId="2" w16cid:durableId="1902934452">
    <w:abstractNumId w:val="39"/>
  </w:num>
  <w:num w:numId="3" w16cid:durableId="701515760">
    <w:abstractNumId w:val="1"/>
  </w:num>
  <w:num w:numId="4" w16cid:durableId="182400316">
    <w:abstractNumId w:val="16"/>
  </w:num>
  <w:num w:numId="5" w16cid:durableId="151021738">
    <w:abstractNumId w:val="27"/>
  </w:num>
  <w:num w:numId="6" w16cid:durableId="1446118999">
    <w:abstractNumId w:val="35"/>
  </w:num>
  <w:num w:numId="7" w16cid:durableId="1080559185">
    <w:abstractNumId w:val="30"/>
  </w:num>
  <w:num w:numId="8" w16cid:durableId="2010058046">
    <w:abstractNumId w:val="9"/>
  </w:num>
  <w:num w:numId="9" w16cid:durableId="1196380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774831">
    <w:abstractNumId w:val="38"/>
  </w:num>
  <w:num w:numId="11" w16cid:durableId="58866476">
    <w:abstractNumId w:val="20"/>
  </w:num>
  <w:num w:numId="12" w16cid:durableId="1978097123">
    <w:abstractNumId w:val="15"/>
  </w:num>
  <w:num w:numId="13" w16cid:durableId="1967151157">
    <w:abstractNumId w:val="12"/>
  </w:num>
  <w:num w:numId="14" w16cid:durableId="1178231492">
    <w:abstractNumId w:val="26"/>
  </w:num>
  <w:num w:numId="15" w16cid:durableId="623270960">
    <w:abstractNumId w:val="37"/>
  </w:num>
  <w:num w:numId="16" w16cid:durableId="609555022">
    <w:abstractNumId w:val="40"/>
  </w:num>
  <w:num w:numId="17" w16cid:durableId="627005994">
    <w:abstractNumId w:val="22"/>
  </w:num>
  <w:num w:numId="18" w16cid:durableId="1737706531">
    <w:abstractNumId w:val="13"/>
  </w:num>
  <w:num w:numId="19" w16cid:durableId="1988506327">
    <w:abstractNumId w:val="32"/>
  </w:num>
  <w:num w:numId="20" w16cid:durableId="345328454">
    <w:abstractNumId w:val="44"/>
  </w:num>
  <w:num w:numId="21" w16cid:durableId="1232736499">
    <w:abstractNumId w:val="31"/>
  </w:num>
  <w:num w:numId="22" w16cid:durableId="757822871">
    <w:abstractNumId w:val="17"/>
  </w:num>
  <w:num w:numId="23" w16cid:durableId="233709265">
    <w:abstractNumId w:val="21"/>
  </w:num>
  <w:num w:numId="24" w16cid:durableId="125048270">
    <w:abstractNumId w:val="41"/>
  </w:num>
  <w:num w:numId="25" w16cid:durableId="111871517">
    <w:abstractNumId w:val="8"/>
  </w:num>
  <w:num w:numId="26" w16cid:durableId="88627998">
    <w:abstractNumId w:val="19"/>
  </w:num>
  <w:num w:numId="27" w16cid:durableId="513806435">
    <w:abstractNumId w:val="29"/>
  </w:num>
  <w:num w:numId="28" w16cid:durableId="272592810">
    <w:abstractNumId w:val="5"/>
  </w:num>
  <w:num w:numId="29" w16cid:durableId="1659462244">
    <w:abstractNumId w:val="0"/>
  </w:num>
  <w:num w:numId="30" w16cid:durableId="1164928946">
    <w:abstractNumId w:val="23"/>
  </w:num>
  <w:num w:numId="31" w16cid:durableId="18244684">
    <w:abstractNumId w:val="2"/>
  </w:num>
  <w:num w:numId="32" w16cid:durableId="1405301415">
    <w:abstractNumId w:val="28"/>
  </w:num>
  <w:num w:numId="33" w16cid:durableId="696858842">
    <w:abstractNumId w:val="33"/>
  </w:num>
  <w:num w:numId="34" w16cid:durableId="237911268">
    <w:abstractNumId w:val="18"/>
  </w:num>
  <w:num w:numId="35" w16cid:durableId="1468011455">
    <w:abstractNumId w:val="24"/>
  </w:num>
  <w:num w:numId="36" w16cid:durableId="1142965248">
    <w:abstractNumId w:val="10"/>
  </w:num>
  <w:num w:numId="37" w16cid:durableId="1108308358">
    <w:abstractNumId w:val="36"/>
  </w:num>
  <w:num w:numId="38" w16cid:durableId="396393597">
    <w:abstractNumId w:val="3"/>
  </w:num>
  <w:num w:numId="39" w16cid:durableId="1869372992">
    <w:abstractNumId w:val="7"/>
  </w:num>
  <w:num w:numId="40" w16cid:durableId="126899398">
    <w:abstractNumId w:val="34"/>
  </w:num>
  <w:num w:numId="41" w16cid:durableId="131949343">
    <w:abstractNumId w:val="4"/>
  </w:num>
  <w:num w:numId="42" w16cid:durableId="744839599">
    <w:abstractNumId w:val="11"/>
  </w:num>
  <w:num w:numId="43" w16cid:durableId="1889301201">
    <w:abstractNumId w:val="14"/>
  </w:num>
  <w:num w:numId="44" w16cid:durableId="841776876">
    <w:abstractNumId w:val="25"/>
  </w:num>
  <w:num w:numId="45" w16cid:durableId="143035149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57"/>
    <w:rsid w:val="000006BA"/>
    <w:rsid w:val="000013F9"/>
    <w:rsid w:val="0000152F"/>
    <w:rsid w:val="000022C2"/>
    <w:rsid w:val="0000336E"/>
    <w:rsid w:val="0000394E"/>
    <w:rsid w:val="00003CBA"/>
    <w:rsid w:val="00006D27"/>
    <w:rsid w:val="0001037F"/>
    <w:rsid w:val="000133D2"/>
    <w:rsid w:val="0001405E"/>
    <w:rsid w:val="00015DE3"/>
    <w:rsid w:val="00016B42"/>
    <w:rsid w:val="0001715F"/>
    <w:rsid w:val="00020AD8"/>
    <w:rsid w:val="00022D55"/>
    <w:rsid w:val="0002774D"/>
    <w:rsid w:val="00033D14"/>
    <w:rsid w:val="00033E3F"/>
    <w:rsid w:val="00037138"/>
    <w:rsid w:val="00041A77"/>
    <w:rsid w:val="000507DE"/>
    <w:rsid w:val="000537A2"/>
    <w:rsid w:val="00054844"/>
    <w:rsid w:val="00055A45"/>
    <w:rsid w:val="00055BCE"/>
    <w:rsid w:val="00055C85"/>
    <w:rsid w:val="0005651D"/>
    <w:rsid w:val="000576DE"/>
    <w:rsid w:val="00065C11"/>
    <w:rsid w:val="0006716C"/>
    <w:rsid w:val="00071F0A"/>
    <w:rsid w:val="00072023"/>
    <w:rsid w:val="00076034"/>
    <w:rsid w:val="00077E39"/>
    <w:rsid w:val="00082E26"/>
    <w:rsid w:val="00083CA3"/>
    <w:rsid w:val="000848DE"/>
    <w:rsid w:val="00084F56"/>
    <w:rsid w:val="00090684"/>
    <w:rsid w:val="00091F3D"/>
    <w:rsid w:val="00093AAA"/>
    <w:rsid w:val="00094F76"/>
    <w:rsid w:val="00095074"/>
    <w:rsid w:val="000964AC"/>
    <w:rsid w:val="000970E1"/>
    <w:rsid w:val="000A6EDF"/>
    <w:rsid w:val="000B3993"/>
    <w:rsid w:val="000B5080"/>
    <w:rsid w:val="000C6559"/>
    <w:rsid w:val="000D109E"/>
    <w:rsid w:val="000D3FB2"/>
    <w:rsid w:val="000D52FF"/>
    <w:rsid w:val="000D7E28"/>
    <w:rsid w:val="000D7FF4"/>
    <w:rsid w:val="000E00AF"/>
    <w:rsid w:val="000E42B8"/>
    <w:rsid w:val="000E46B2"/>
    <w:rsid w:val="000E5761"/>
    <w:rsid w:val="000E6096"/>
    <w:rsid w:val="000E61B9"/>
    <w:rsid w:val="000F144B"/>
    <w:rsid w:val="000F3073"/>
    <w:rsid w:val="000F33BF"/>
    <w:rsid w:val="000F6348"/>
    <w:rsid w:val="000F78C3"/>
    <w:rsid w:val="000F7FD6"/>
    <w:rsid w:val="00101709"/>
    <w:rsid w:val="00104373"/>
    <w:rsid w:val="00104FE2"/>
    <w:rsid w:val="00106697"/>
    <w:rsid w:val="00110D73"/>
    <w:rsid w:val="00111060"/>
    <w:rsid w:val="001136B6"/>
    <w:rsid w:val="0011401F"/>
    <w:rsid w:val="00114D3F"/>
    <w:rsid w:val="00117056"/>
    <w:rsid w:val="00125935"/>
    <w:rsid w:val="00125EC0"/>
    <w:rsid w:val="00131B53"/>
    <w:rsid w:val="0013637A"/>
    <w:rsid w:val="00136B2A"/>
    <w:rsid w:val="00137A36"/>
    <w:rsid w:val="00140AE4"/>
    <w:rsid w:val="001414C6"/>
    <w:rsid w:val="00143E64"/>
    <w:rsid w:val="001501CA"/>
    <w:rsid w:val="00157F1D"/>
    <w:rsid w:val="00161094"/>
    <w:rsid w:val="00161F4D"/>
    <w:rsid w:val="00163CE3"/>
    <w:rsid w:val="00163F21"/>
    <w:rsid w:val="00167F20"/>
    <w:rsid w:val="00170DAF"/>
    <w:rsid w:val="00174BED"/>
    <w:rsid w:val="00175CA5"/>
    <w:rsid w:val="00176420"/>
    <w:rsid w:val="00181C13"/>
    <w:rsid w:val="00183866"/>
    <w:rsid w:val="001840AC"/>
    <w:rsid w:val="0018560E"/>
    <w:rsid w:val="00185E30"/>
    <w:rsid w:val="00185E5B"/>
    <w:rsid w:val="00190F50"/>
    <w:rsid w:val="001912C2"/>
    <w:rsid w:val="00192133"/>
    <w:rsid w:val="00194992"/>
    <w:rsid w:val="001966DC"/>
    <w:rsid w:val="001A2816"/>
    <w:rsid w:val="001A3268"/>
    <w:rsid w:val="001A4977"/>
    <w:rsid w:val="001B208B"/>
    <w:rsid w:val="001B399C"/>
    <w:rsid w:val="001B39D6"/>
    <w:rsid w:val="001B615E"/>
    <w:rsid w:val="001B666B"/>
    <w:rsid w:val="001B6A7D"/>
    <w:rsid w:val="001C39F6"/>
    <w:rsid w:val="001C3EA3"/>
    <w:rsid w:val="001C41D3"/>
    <w:rsid w:val="001C727E"/>
    <w:rsid w:val="001C75CF"/>
    <w:rsid w:val="001D1304"/>
    <w:rsid w:val="001D4CB9"/>
    <w:rsid w:val="001E1046"/>
    <w:rsid w:val="001E440A"/>
    <w:rsid w:val="001E4815"/>
    <w:rsid w:val="001E7068"/>
    <w:rsid w:val="001F44BB"/>
    <w:rsid w:val="001F63E7"/>
    <w:rsid w:val="001F793C"/>
    <w:rsid w:val="00200726"/>
    <w:rsid w:val="002019BB"/>
    <w:rsid w:val="00202CE4"/>
    <w:rsid w:val="0020339E"/>
    <w:rsid w:val="00204142"/>
    <w:rsid w:val="00204F66"/>
    <w:rsid w:val="002054D4"/>
    <w:rsid w:val="00206184"/>
    <w:rsid w:val="00206D0E"/>
    <w:rsid w:val="00213F28"/>
    <w:rsid w:val="00215B07"/>
    <w:rsid w:val="00215E06"/>
    <w:rsid w:val="00222D57"/>
    <w:rsid w:val="00223BB9"/>
    <w:rsid w:val="00225BCB"/>
    <w:rsid w:val="002318FC"/>
    <w:rsid w:val="00233485"/>
    <w:rsid w:val="00233F6D"/>
    <w:rsid w:val="0023482E"/>
    <w:rsid w:val="00240361"/>
    <w:rsid w:val="00241196"/>
    <w:rsid w:val="00244C3A"/>
    <w:rsid w:val="002463D4"/>
    <w:rsid w:val="002467D7"/>
    <w:rsid w:val="00247944"/>
    <w:rsid w:val="00247C15"/>
    <w:rsid w:val="00250A0E"/>
    <w:rsid w:val="00253AFF"/>
    <w:rsid w:val="002542C8"/>
    <w:rsid w:val="0025592A"/>
    <w:rsid w:val="0026486B"/>
    <w:rsid w:val="002673B2"/>
    <w:rsid w:val="00272047"/>
    <w:rsid w:val="00273948"/>
    <w:rsid w:val="00274432"/>
    <w:rsid w:val="002762C2"/>
    <w:rsid w:val="002811EE"/>
    <w:rsid w:val="00281B95"/>
    <w:rsid w:val="00283BC9"/>
    <w:rsid w:val="00292B33"/>
    <w:rsid w:val="00293391"/>
    <w:rsid w:val="00294580"/>
    <w:rsid w:val="00294E01"/>
    <w:rsid w:val="002A01DD"/>
    <w:rsid w:val="002A4726"/>
    <w:rsid w:val="002A6294"/>
    <w:rsid w:val="002A677B"/>
    <w:rsid w:val="002B300B"/>
    <w:rsid w:val="002B539C"/>
    <w:rsid w:val="002B7F06"/>
    <w:rsid w:val="002C05F6"/>
    <w:rsid w:val="002C1144"/>
    <w:rsid w:val="002C1221"/>
    <w:rsid w:val="002C5960"/>
    <w:rsid w:val="002D0EDA"/>
    <w:rsid w:val="002D221E"/>
    <w:rsid w:val="002D410C"/>
    <w:rsid w:val="002D70CB"/>
    <w:rsid w:val="002D7F14"/>
    <w:rsid w:val="002E2619"/>
    <w:rsid w:val="002E43DD"/>
    <w:rsid w:val="002E4DFB"/>
    <w:rsid w:val="002E7B23"/>
    <w:rsid w:val="002F1B50"/>
    <w:rsid w:val="002F251C"/>
    <w:rsid w:val="003006F4"/>
    <w:rsid w:val="003020C5"/>
    <w:rsid w:val="00302224"/>
    <w:rsid w:val="003043EB"/>
    <w:rsid w:val="003058CE"/>
    <w:rsid w:val="0031303F"/>
    <w:rsid w:val="00316949"/>
    <w:rsid w:val="00322B41"/>
    <w:rsid w:val="0032410E"/>
    <w:rsid w:val="0032545C"/>
    <w:rsid w:val="00327F18"/>
    <w:rsid w:val="00330992"/>
    <w:rsid w:val="003346FD"/>
    <w:rsid w:val="00336D17"/>
    <w:rsid w:val="00342766"/>
    <w:rsid w:val="00343E3B"/>
    <w:rsid w:val="00344551"/>
    <w:rsid w:val="00344D9A"/>
    <w:rsid w:val="00345E8E"/>
    <w:rsid w:val="00346BA4"/>
    <w:rsid w:val="003509A7"/>
    <w:rsid w:val="0035146E"/>
    <w:rsid w:val="003524EE"/>
    <w:rsid w:val="0035450C"/>
    <w:rsid w:val="00354BD7"/>
    <w:rsid w:val="00356A7F"/>
    <w:rsid w:val="00356C5B"/>
    <w:rsid w:val="00357423"/>
    <w:rsid w:val="00360738"/>
    <w:rsid w:val="00360E10"/>
    <w:rsid w:val="00361E8D"/>
    <w:rsid w:val="00362EFA"/>
    <w:rsid w:val="0036361E"/>
    <w:rsid w:val="00367562"/>
    <w:rsid w:val="00367A65"/>
    <w:rsid w:val="003714C1"/>
    <w:rsid w:val="00373E6F"/>
    <w:rsid w:val="00375A4F"/>
    <w:rsid w:val="00375FC0"/>
    <w:rsid w:val="00380189"/>
    <w:rsid w:val="0038071B"/>
    <w:rsid w:val="00383E65"/>
    <w:rsid w:val="00387D54"/>
    <w:rsid w:val="00391C43"/>
    <w:rsid w:val="00392100"/>
    <w:rsid w:val="0039211A"/>
    <w:rsid w:val="00392F63"/>
    <w:rsid w:val="00394D13"/>
    <w:rsid w:val="00396F29"/>
    <w:rsid w:val="003A1383"/>
    <w:rsid w:val="003A61C6"/>
    <w:rsid w:val="003A6228"/>
    <w:rsid w:val="003A6D39"/>
    <w:rsid w:val="003A7E8E"/>
    <w:rsid w:val="003B10D4"/>
    <w:rsid w:val="003B223C"/>
    <w:rsid w:val="003B270C"/>
    <w:rsid w:val="003B50CD"/>
    <w:rsid w:val="003B75E4"/>
    <w:rsid w:val="003B7A73"/>
    <w:rsid w:val="003C020D"/>
    <w:rsid w:val="003C06A1"/>
    <w:rsid w:val="003C0C38"/>
    <w:rsid w:val="003C26CF"/>
    <w:rsid w:val="003C572B"/>
    <w:rsid w:val="003D2838"/>
    <w:rsid w:val="003D366D"/>
    <w:rsid w:val="003D6D44"/>
    <w:rsid w:val="003E0BCD"/>
    <w:rsid w:val="003E2297"/>
    <w:rsid w:val="003E2AE1"/>
    <w:rsid w:val="003E4AE0"/>
    <w:rsid w:val="003F45EA"/>
    <w:rsid w:val="003F5EBA"/>
    <w:rsid w:val="003F6A7B"/>
    <w:rsid w:val="003F7143"/>
    <w:rsid w:val="003F761A"/>
    <w:rsid w:val="003F7DEC"/>
    <w:rsid w:val="00400C95"/>
    <w:rsid w:val="004030AD"/>
    <w:rsid w:val="004041EC"/>
    <w:rsid w:val="00404E51"/>
    <w:rsid w:val="00404FBC"/>
    <w:rsid w:val="0041409A"/>
    <w:rsid w:val="004169E2"/>
    <w:rsid w:val="00420AF1"/>
    <w:rsid w:val="004210C4"/>
    <w:rsid w:val="00423410"/>
    <w:rsid w:val="00424268"/>
    <w:rsid w:val="00432287"/>
    <w:rsid w:val="004368BC"/>
    <w:rsid w:val="0043746C"/>
    <w:rsid w:val="0043747E"/>
    <w:rsid w:val="004376B3"/>
    <w:rsid w:val="004432C0"/>
    <w:rsid w:val="00450134"/>
    <w:rsid w:val="00451DA5"/>
    <w:rsid w:val="0045251E"/>
    <w:rsid w:val="004531D5"/>
    <w:rsid w:val="00455B2C"/>
    <w:rsid w:val="0046539C"/>
    <w:rsid w:val="00470694"/>
    <w:rsid w:val="00470E4A"/>
    <w:rsid w:val="00473B6E"/>
    <w:rsid w:val="00473C65"/>
    <w:rsid w:val="004767C6"/>
    <w:rsid w:val="004768A4"/>
    <w:rsid w:val="004803DA"/>
    <w:rsid w:val="00480825"/>
    <w:rsid w:val="00480B44"/>
    <w:rsid w:val="00480D4C"/>
    <w:rsid w:val="00482502"/>
    <w:rsid w:val="00483400"/>
    <w:rsid w:val="00483DA3"/>
    <w:rsid w:val="0049013D"/>
    <w:rsid w:val="00490EC8"/>
    <w:rsid w:val="004914BB"/>
    <w:rsid w:val="00491D22"/>
    <w:rsid w:val="004958A4"/>
    <w:rsid w:val="00497AA7"/>
    <w:rsid w:val="004A210A"/>
    <w:rsid w:val="004A5881"/>
    <w:rsid w:val="004A6726"/>
    <w:rsid w:val="004B036F"/>
    <w:rsid w:val="004B3742"/>
    <w:rsid w:val="004B4067"/>
    <w:rsid w:val="004C0AAF"/>
    <w:rsid w:val="004C1E14"/>
    <w:rsid w:val="004C4390"/>
    <w:rsid w:val="004C7FE2"/>
    <w:rsid w:val="004D00B5"/>
    <w:rsid w:val="004D18C3"/>
    <w:rsid w:val="004D450F"/>
    <w:rsid w:val="004D6356"/>
    <w:rsid w:val="004D707C"/>
    <w:rsid w:val="004E0094"/>
    <w:rsid w:val="004F429B"/>
    <w:rsid w:val="004F6591"/>
    <w:rsid w:val="00500B5B"/>
    <w:rsid w:val="00500C6A"/>
    <w:rsid w:val="005027BC"/>
    <w:rsid w:val="00504C42"/>
    <w:rsid w:val="00510296"/>
    <w:rsid w:val="005141DF"/>
    <w:rsid w:val="00514785"/>
    <w:rsid w:val="00514FEC"/>
    <w:rsid w:val="005156C6"/>
    <w:rsid w:val="00524C34"/>
    <w:rsid w:val="00530D7F"/>
    <w:rsid w:val="005362DB"/>
    <w:rsid w:val="00537369"/>
    <w:rsid w:val="00537685"/>
    <w:rsid w:val="00541C65"/>
    <w:rsid w:val="005468E3"/>
    <w:rsid w:val="00546BAD"/>
    <w:rsid w:val="0055264D"/>
    <w:rsid w:val="00554153"/>
    <w:rsid w:val="005566F1"/>
    <w:rsid w:val="00562965"/>
    <w:rsid w:val="00571831"/>
    <w:rsid w:val="005769C0"/>
    <w:rsid w:val="005775D5"/>
    <w:rsid w:val="00580ADB"/>
    <w:rsid w:val="00580FA2"/>
    <w:rsid w:val="00582653"/>
    <w:rsid w:val="00583613"/>
    <w:rsid w:val="00584E73"/>
    <w:rsid w:val="0058601E"/>
    <w:rsid w:val="005919B6"/>
    <w:rsid w:val="00597DA0"/>
    <w:rsid w:val="005A01A4"/>
    <w:rsid w:val="005A6ED6"/>
    <w:rsid w:val="005A7328"/>
    <w:rsid w:val="005B0116"/>
    <w:rsid w:val="005B1B56"/>
    <w:rsid w:val="005B1F52"/>
    <w:rsid w:val="005C1503"/>
    <w:rsid w:val="005C2B2F"/>
    <w:rsid w:val="005C34DF"/>
    <w:rsid w:val="005C6C7F"/>
    <w:rsid w:val="005C7C6B"/>
    <w:rsid w:val="005D066C"/>
    <w:rsid w:val="005D2B3D"/>
    <w:rsid w:val="005D4B7B"/>
    <w:rsid w:val="005D52B9"/>
    <w:rsid w:val="005D68D0"/>
    <w:rsid w:val="005E0AF1"/>
    <w:rsid w:val="005E16A2"/>
    <w:rsid w:val="005E5BDE"/>
    <w:rsid w:val="005E5BF9"/>
    <w:rsid w:val="005E7AA1"/>
    <w:rsid w:val="005F3E6C"/>
    <w:rsid w:val="005F5A1A"/>
    <w:rsid w:val="005F76BE"/>
    <w:rsid w:val="005F79B0"/>
    <w:rsid w:val="005F7CE8"/>
    <w:rsid w:val="00603191"/>
    <w:rsid w:val="0060552F"/>
    <w:rsid w:val="00605B1C"/>
    <w:rsid w:val="006062B5"/>
    <w:rsid w:val="00611F07"/>
    <w:rsid w:val="00612514"/>
    <w:rsid w:val="00612954"/>
    <w:rsid w:val="00614E49"/>
    <w:rsid w:val="006202E6"/>
    <w:rsid w:val="00624D12"/>
    <w:rsid w:val="00625210"/>
    <w:rsid w:val="00625705"/>
    <w:rsid w:val="00625F4B"/>
    <w:rsid w:val="006261C6"/>
    <w:rsid w:val="00626782"/>
    <w:rsid w:val="006278AA"/>
    <w:rsid w:val="00634B57"/>
    <w:rsid w:val="00635FF1"/>
    <w:rsid w:val="00636769"/>
    <w:rsid w:val="00637FD1"/>
    <w:rsid w:val="00641176"/>
    <w:rsid w:val="00645C58"/>
    <w:rsid w:val="00652304"/>
    <w:rsid w:val="00662370"/>
    <w:rsid w:val="006647EC"/>
    <w:rsid w:val="00665D20"/>
    <w:rsid w:val="006673D1"/>
    <w:rsid w:val="006754A3"/>
    <w:rsid w:val="00675F46"/>
    <w:rsid w:val="0067683B"/>
    <w:rsid w:val="006830DE"/>
    <w:rsid w:val="00683417"/>
    <w:rsid w:val="006836D1"/>
    <w:rsid w:val="00685334"/>
    <w:rsid w:val="00686ECE"/>
    <w:rsid w:val="006914BB"/>
    <w:rsid w:val="00691B51"/>
    <w:rsid w:val="00693432"/>
    <w:rsid w:val="006934D0"/>
    <w:rsid w:val="006942B8"/>
    <w:rsid w:val="00695468"/>
    <w:rsid w:val="006A3F65"/>
    <w:rsid w:val="006A553F"/>
    <w:rsid w:val="006A55DF"/>
    <w:rsid w:val="006B08E7"/>
    <w:rsid w:val="006B676E"/>
    <w:rsid w:val="006C51B4"/>
    <w:rsid w:val="006C6D27"/>
    <w:rsid w:val="006D2E7E"/>
    <w:rsid w:val="006D6226"/>
    <w:rsid w:val="006D6D5C"/>
    <w:rsid w:val="006E0EDE"/>
    <w:rsid w:val="006E18C4"/>
    <w:rsid w:val="006E1F0C"/>
    <w:rsid w:val="006E6BA0"/>
    <w:rsid w:val="006F0439"/>
    <w:rsid w:val="006F0F62"/>
    <w:rsid w:val="006F0F74"/>
    <w:rsid w:val="006F4101"/>
    <w:rsid w:val="00701B11"/>
    <w:rsid w:val="00704ECD"/>
    <w:rsid w:val="00712463"/>
    <w:rsid w:val="00715008"/>
    <w:rsid w:val="007158E1"/>
    <w:rsid w:val="00715ACC"/>
    <w:rsid w:val="00716B79"/>
    <w:rsid w:val="00716BDF"/>
    <w:rsid w:val="00721C26"/>
    <w:rsid w:val="00725681"/>
    <w:rsid w:val="00725BA9"/>
    <w:rsid w:val="00725BCB"/>
    <w:rsid w:val="00730215"/>
    <w:rsid w:val="007309ED"/>
    <w:rsid w:val="00734738"/>
    <w:rsid w:val="00736117"/>
    <w:rsid w:val="00740371"/>
    <w:rsid w:val="0074179A"/>
    <w:rsid w:val="00744A0F"/>
    <w:rsid w:val="00744CED"/>
    <w:rsid w:val="00745A87"/>
    <w:rsid w:val="007462DA"/>
    <w:rsid w:val="00752705"/>
    <w:rsid w:val="007547D8"/>
    <w:rsid w:val="00755423"/>
    <w:rsid w:val="0075614B"/>
    <w:rsid w:val="00757615"/>
    <w:rsid w:val="00757DA6"/>
    <w:rsid w:val="007609DA"/>
    <w:rsid w:val="00761450"/>
    <w:rsid w:val="00763A4C"/>
    <w:rsid w:val="007646C0"/>
    <w:rsid w:val="007736AC"/>
    <w:rsid w:val="00773F1D"/>
    <w:rsid w:val="0078273B"/>
    <w:rsid w:val="0078487F"/>
    <w:rsid w:val="00787ACF"/>
    <w:rsid w:val="00787D42"/>
    <w:rsid w:val="00791599"/>
    <w:rsid w:val="00793989"/>
    <w:rsid w:val="00796F3E"/>
    <w:rsid w:val="007A0635"/>
    <w:rsid w:val="007A5EF2"/>
    <w:rsid w:val="007A6DCD"/>
    <w:rsid w:val="007B156B"/>
    <w:rsid w:val="007B1DB6"/>
    <w:rsid w:val="007B2267"/>
    <w:rsid w:val="007B7781"/>
    <w:rsid w:val="007C4330"/>
    <w:rsid w:val="007C45CB"/>
    <w:rsid w:val="007D1CBF"/>
    <w:rsid w:val="007D2E8A"/>
    <w:rsid w:val="007D3A3E"/>
    <w:rsid w:val="007D66A6"/>
    <w:rsid w:val="007D7079"/>
    <w:rsid w:val="007E0416"/>
    <w:rsid w:val="007E16CA"/>
    <w:rsid w:val="007E5237"/>
    <w:rsid w:val="007E71BC"/>
    <w:rsid w:val="007E73DE"/>
    <w:rsid w:val="007E7581"/>
    <w:rsid w:val="007F0482"/>
    <w:rsid w:val="007F05F8"/>
    <w:rsid w:val="007F0A71"/>
    <w:rsid w:val="007F0D5D"/>
    <w:rsid w:val="007F259E"/>
    <w:rsid w:val="007F6784"/>
    <w:rsid w:val="00801B5D"/>
    <w:rsid w:val="008031D4"/>
    <w:rsid w:val="00806C93"/>
    <w:rsid w:val="00807E1C"/>
    <w:rsid w:val="00807FA2"/>
    <w:rsid w:val="008115AF"/>
    <w:rsid w:val="008117A8"/>
    <w:rsid w:val="00811DB4"/>
    <w:rsid w:val="00812296"/>
    <w:rsid w:val="00812CA9"/>
    <w:rsid w:val="008136FF"/>
    <w:rsid w:val="008179A4"/>
    <w:rsid w:val="008229EF"/>
    <w:rsid w:val="0082322F"/>
    <w:rsid w:val="00824E46"/>
    <w:rsid w:val="00825676"/>
    <w:rsid w:val="00826803"/>
    <w:rsid w:val="00830FF6"/>
    <w:rsid w:val="00832018"/>
    <w:rsid w:val="00836265"/>
    <w:rsid w:val="0084013B"/>
    <w:rsid w:val="0084079A"/>
    <w:rsid w:val="00844EB8"/>
    <w:rsid w:val="008459D5"/>
    <w:rsid w:val="00847E50"/>
    <w:rsid w:val="00850306"/>
    <w:rsid w:val="00851416"/>
    <w:rsid w:val="00857342"/>
    <w:rsid w:val="00860C90"/>
    <w:rsid w:val="0086172F"/>
    <w:rsid w:val="008620F5"/>
    <w:rsid w:val="00862E57"/>
    <w:rsid w:val="00866633"/>
    <w:rsid w:val="00866B62"/>
    <w:rsid w:val="008711AF"/>
    <w:rsid w:val="00873685"/>
    <w:rsid w:val="00873786"/>
    <w:rsid w:val="00874BD0"/>
    <w:rsid w:val="00877785"/>
    <w:rsid w:val="00885DD4"/>
    <w:rsid w:val="00892957"/>
    <w:rsid w:val="008930D6"/>
    <w:rsid w:val="0089405A"/>
    <w:rsid w:val="00897DDF"/>
    <w:rsid w:val="008A0CE8"/>
    <w:rsid w:val="008A559A"/>
    <w:rsid w:val="008A5CE0"/>
    <w:rsid w:val="008B1C68"/>
    <w:rsid w:val="008B2C0E"/>
    <w:rsid w:val="008B3551"/>
    <w:rsid w:val="008B6C49"/>
    <w:rsid w:val="008B73B0"/>
    <w:rsid w:val="008C0BAE"/>
    <w:rsid w:val="008C214E"/>
    <w:rsid w:val="008C362F"/>
    <w:rsid w:val="008C6BBA"/>
    <w:rsid w:val="008D0744"/>
    <w:rsid w:val="008D0A02"/>
    <w:rsid w:val="008D52C8"/>
    <w:rsid w:val="008D572C"/>
    <w:rsid w:val="008D7081"/>
    <w:rsid w:val="008D78D3"/>
    <w:rsid w:val="008E010A"/>
    <w:rsid w:val="008E4008"/>
    <w:rsid w:val="008E5D0D"/>
    <w:rsid w:val="008E5D79"/>
    <w:rsid w:val="008E6034"/>
    <w:rsid w:val="008F00DF"/>
    <w:rsid w:val="008F4625"/>
    <w:rsid w:val="00904448"/>
    <w:rsid w:val="00905E59"/>
    <w:rsid w:val="00905EF1"/>
    <w:rsid w:val="00906FDB"/>
    <w:rsid w:val="009139CD"/>
    <w:rsid w:val="00914356"/>
    <w:rsid w:val="00914A81"/>
    <w:rsid w:val="00916156"/>
    <w:rsid w:val="009164BD"/>
    <w:rsid w:val="009203EC"/>
    <w:rsid w:val="00920E7C"/>
    <w:rsid w:val="009221A2"/>
    <w:rsid w:val="00923D89"/>
    <w:rsid w:val="009251F1"/>
    <w:rsid w:val="00925BFF"/>
    <w:rsid w:val="009354C6"/>
    <w:rsid w:val="00935BB9"/>
    <w:rsid w:val="009371E0"/>
    <w:rsid w:val="00940FF3"/>
    <w:rsid w:val="00942ECB"/>
    <w:rsid w:val="00944F1F"/>
    <w:rsid w:val="009468F3"/>
    <w:rsid w:val="00947FCE"/>
    <w:rsid w:val="009514F9"/>
    <w:rsid w:val="00953CE3"/>
    <w:rsid w:val="00954CD2"/>
    <w:rsid w:val="009554DF"/>
    <w:rsid w:val="00956E39"/>
    <w:rsid w:val="00957E5C"/>
    <w:rsid w:val="00962BE4"/>
    <w:rsid w:val="00962CB9"/>
    <w:rsid w:val="00964867"/>
    <w:rsid w:val="00972BD0"/>
    <w:rsid w:val="00972CB3"/>
    <w:rsid w:val="0097302F"/>
    <w:rsid w:val="0097530E"/>
    <w:rsid w:val="00975340"/>
    <w:rsid w:val="009778CE"/>
    <w:rsid w:val="00981C44"/>
    <w:rsid w:val="00984A4B"/>
    <w:rsid w:val="00985C94"/>
    <w:rsid w:val="00986EB3"/>
    <w:rsid w:val="00987EB4"/>
    <w:rsid w:val="00992F48"/>
    <w:rsid w:val="00995A79"/>
    <w:rsid w:val="009A1FA7"/>
    <w:rsid w:val="009A34F6"/>
    <w:rsid w:val="009A45F1"/>
    <w:rsid w:val="009A4FAB"/>
    <w:rsid w:val="009A6218"/>
    <w:rsid w:val="009B2B6D"/>
    <w:rsid w:val="009B4C6E"/>
    <w:rsid w:val="009B6380"/>
    <w:rsid w:val="009B6A05"/>
    <w:rsid w:val="009B7C8B"/>
    <w:rsid w:val="009C6E4A"/>
    <w:rsid w:val="009D2E14"/>
    <w:rsid w:val="009D5FED"/>
    <w:rsid w:val="009E1831"/>
    <w:rsid w:val="009E31A0"/>
    <w:rsid w:val="009E4D3F"/>
    <w:rsid w:val="009F4639"/>
    <w:rsid w:val="009F7C60"/>
    <w:rsid w:val="00A001F7"/>
    <w:rsid w:val="00A02AE5"/>
    <w:rsid w:val="00A0414F"/>
    <w:rsid w:val="00A04F0F"/>
    <w:rsid w:val="00A06CB7"/>
    <w:rsid w:val="00A0736A"/>
    <w:rsid w:val="00A1072D"/>
    <w:rsid w:val="00A15753"/>
    <w:rsid w:val="00A17711"/>
    <w:rsid w:val="00A238D0"/>
    <w:rsid w:val="00A23994"/>
    <w:rsid w:val="00A261C9"/>
    <w:rsid w:val="00A27A79"/>
    <w:rsid w:val="00A27C44"/>
    <w:rsid w:val="00A31EC6"/>
    <w:rsid w:val="00A33455"/>
    <w:rsid w:val="00A33518"/>
    <w:rsid w:val="00A34F3D"/>
    <w:rsid w:val="00A40B5D"/>
    <w:rsid w:val="00A43B2B"/>
    <w:rsid w:val="00A43DBC"/>
    <w:rsid w:val="00A44862"/>
    <w:rsid w:val="00A46969"/>
    <w:rsid w:val="00A47556"/>
    <w:rsid w:val="00A5388C"/>
    <w:rsid w:val="00A578FA"/>
    <w:rsid w:val="00A64C40"/>
    <w:rsid w:val="00A64E32"/>
    <w:rsid w:val="00A756CF"/>
    <w:rsid w:val="00A759F4"/>
    <w:rsid w:val="00A76687"/>
    <w:rsid w:val="00A77186"/>
    <w:rsid w:val="00A774DD"/>
    <w:rsid w:val="00A86BBC"/>
    <w:rsid w:val="00A91913"/>
    <w:rsid w:val="00A91DA0"/>
    <w:rsid w:val="00A95626"/>
    <w:rsid w:val="00A9628D"/>
    <w:rsid w:val="00A97B94"/>
    <w:rsid w:val="00AA2674"/>
    <w:rsid w:val="00AA2E44"/>
    <w:rsid w:val="00AA4A4E"/>
    <w:rsid w:val="00AA63C5"/>
    <w:rsid w:val="00AB103F"/>
    <w:rsid w:val="00AB29DA"/>
    <w:rsid w:val="00AB493D"/>
    <w:rsid w:val="00AB58A6"/>
    <w:rsid w:val="00AB6363"/>
    <w:rsid w:val="00AB6AC2"/>
    <w:rsid w:val="00AB7F91"/>
    <w:rsid w:val="00AC2FFD"/>
    <w:rsid w:val="00AC4860"/>
    <w:rsid w:val="00AD0818"/>
    <w:rsid w:val="00AD1C73"/>
    <w:rsid w:val="00AD3988"/>
    <w:rsid w:val="00AD4351"/>
    <w:rsid w:val="00AD43D1"/>
    <w:rsid w:val="00AD4C2C"/>
    <w:rsid w:val="00AD635D"/>
    <w:rsid w:val="00AE2D8F"/>
    <w:rsid w:val="00AE2FA8"/>
    <w:rsid w:val="00AE3287"/>
    <w:rsid w:val="00AE3FC1"/>
    <w:rsid w:val="00AF11BB"/>
    <w:rsid w:val="00AF15DC"/>
    <w:rsid w:val="00AF51E7"/>
    <w:rsid w:val="00AF5D39"/>
    <w:rsid w:val="00AF6D26"/>
    <w:rsid w:val="00B00581"/>
    <w:rsid w:val="00B04BA7"/>
    <w:rsid w:val="00B05083"/>
    <w:rsid w:val="00B05569"/>
    <w:rsid w:val="00B12FE6"/>
    <w:rsid w:val="00B1304E"/>
    <w:rsid w:val="00B15D52"/>
    <w:rsid w:val="00B1642C"/>
    <w:rsid w:val="00B16FFA"/>
    <w:rsid w:val="00B22D6F"/>
    <w:rsid w:val="00B23BEF"/>
    <w:rsid w:val="00B248EB"/>
    <w:rsid w:val="00B259A6"/>
    <w:rsid w:val="00B26E15"/>
    <w:rsid w:val="00B27ED2"/>
    <w:rsid w:val="00B30ABF"/>
    <w:rsid w:val="00B314AE"/>
    <w:rsid w:val="00B317E2"/>
    <w:rsid w:val="00B3197D"/>
    <w:rsid w:val="00B3348A"/>
    <w:rsid w:val="00B3427F"/>
    <w:rsid w:val="00B37A39"/>
    <w:rsid w:val="00B43972"/>
    <w:rsid w:val="00B51A1B"/>
    <w:rsid w:val="00B51D26"/>
    <w:rsid w:val="00B5257E"/>
    <w:rsid w:val="00B525F3"/>
    <w:rsid w:val="00B549F8"/>
    <w:rsid w:val="00B55615"/>
    <w:rsid w:val="00B56432"/>
    <w:rsid w:val="00B661FC"/>
    <w:rsid w:val="00B67353"/>
    <w:rsid w:val="00B73062"/>
    <w:rsid w:val="00B7383D"/>
    <w:rsid w:val="00B75AEE"/>
    <w:rsid w:val="00B81568"/>
    <w:rsid w:val="00B8407B"/>
    <w:rsid w:val="00B84C58"/>
    <w:rsid w:val="00B84E9B"/>
    <w:rsid w:val="00B8680B"/>
    <w:rsid w:val="00B91A4A"/>
    <w:rsid w:val="00B91EFA"/>
    <w:rsid w:val="00B93245"/>
    <w:rsid w:val="00B9634C"/>
    <w:rsid w:val="00BA0440"/>
    <w:rsid w:val="00BA1B26"/>
    <w:rsid w:val="00BA2449"/>
    <w:rsid w:val="00BA5101"/>
    <w:rsid w:val="00BA5EA9"/>
    <w:rsid w:val="00BB0F1D"/>
    <w:rsid w:val="00BB1C10"/>
    <w:rsid w:val="00BB293B"/>
    <w:rsid w:val="00BB30E0"/>
    <w:rsid w:val="00BB58BE"/>
    <w:rsid w:val="00BB73E3"/>
    <w:rsid w:val="00BB784D"/>
    <w:rsid w:val="00BC066D"/>
    <w:rsid w:val="00BC39D3"/>
    <w:rsid w:val="00BC4103"/>
    <w:rsid w:val="00BC4DB8"/>
    <w:rsid w:val="00BC4F48"/>
    <w:rsid w:val="00BD5E25"/>
    <w:rsid w:val="00BD6924"/>
    <w:rsid w:val="00BD6AB5"/>
    <w:rsid w:val="00BD6F3B"/>
    <w:rsid w:val="00BE1268"/>
    <w:rsid w:val="00BF697E"/>
    <w:rsid w:val="00BF7AB4"/>
    <w:rsid w:val="00C01651"/>
    <w:rsid w:val="00C02434"/>
    <w:rsid w:val="00C03E16"/>
    <w:rsid w:val="00C056B5"/>
    <w:rsid w:val="00C10E40"/>
    <w:rsid w:val="00C15129"/>
    <w:rsid w:val="00C15A2B"/>
    <w:rsid w:val="00C203BF"/>
    <w:rsid w:val="00C21739"/>
    <w:rsid w:val="00C21E85"/>
    <w:rsid w:val="00C23C22"/>
    <w:rsid w:val="00C251F5"/>
    <w:rsid w:val="00C2798F"/>
    <w:rsid w:val="00C341DF"/>
    <w:rsid w:val="00C346C7"/>
    <w:rsid w:val="00C3689E"/>
    <w:rsid w:val="00C427D1"/>
    <w:rsid w:val="00C43276"/>
    <w:rsid w:val="00C44827"/>
    <w:rsid w:val="00C47B03"/>
    <w:rsid w:val="00C47BA5"/>
    <w:rsid w:val="00C51A10"/>
    <w:rsid w:val="00C5434F"/>
    <w:rsid w:val="00C545E6"/>
    <w:rsid w:val="00C56958"/>
    <w:rsid w:val="00C57361"/>
    <w:rsid w:val="00C575E3"/>
    <w:rsid w:val="00C63806"/>
    <w:rsid w:val="00C6417C"/>
    <w:rsid w:val="00C65A43"/>
    <w:rsid w:val="00C6645B"/>
    <w:rsid w:val="00C678D5"/>
    <w:rsid w:val="00C67931"/>
    <w:rsid w:val="00C67FCF"/>
    <w:rsid w:val="00C73960"/>
    <w:rsid w:val="00C7418C"/>
    <w:rsid w:val="00C76DE8"/>
    <w:rsid w:val="00C77CD2"/>
    <w:rsid w:val="00C82032"/>
    <w:rsid w:val="00C8268B"/>
    <w:rsid w:val="00C82AE7"/>
    <w:rsid w:val="00C833E1"/>
    <w:rsid w:val="00C84AEE"/>
    <w:rsid w:val="00C8719B"/>
    <w:rsid w:val="00C87A73"/>
    <w:rsid w:val="00C91BC8"/>
    <w:rsid w:val="00C93C05"/>
    <w:rsid w:val="00C974F0"/>
    <w:rsid w:val="00CA027B"/>
    <w:rsid w:val="00CA039B"/>
    <w:rsid w:val="00CA064E"/>
    <w:rsid w:val="00CA22D7"/>
    <w:rsid w:val="00CA3158"/>
    <w:rsid w:val="00CA4E3B"/>
    <w:rsid w:val="00CA5227"/>
    <w:rsid w:val="00CA52AA"/>
    <w:rsid w:val="00CA55D9"/>
    <w:rsid w:val="00CA6542"/>
    <w:rsid w:val="00CA7055"/>
    <w:rsid w:val="00CB10F5"/>
    <w:rsid w:val="00CB2EC9"/>
    <w:rsid w:val="00CB76D7"/>
    <w:rsid w:val="00CC12EF"/>
    <w:rsid w:val="00CC1A24"/>
    <w:rsid w:val="00CC27B8"/>
    <w:rsid w:val="00CC3ED3"/>
    <w:rsid w:val="00CC4845"/>
    <w:rsid w:val="00CC58EC"/>
    <w:rsid w:val="00CC5F50"/>
    <w:rsid w:val="00CC608E"/>
    <w:rsid w:val="00CD00FF"/>
    <w:rsid w:val="00CE0C7E"/>
    <w:rsid w:val="00CE0D03"/>
    <w:rsid w:val="00CE14E1"/>
    <w:rsid w:val="00CE5A2E"/>
    <w:rsid w:val="00CE5D05"/>
    <w:rsid w:val="00CE6390"/>
    <w:rsid w:val="00CE69D6"/>
    <w:rsid w:val="00CF0836"/>
    <w:rsid w:val="00CF3B0B"/>
    <w:rsid w:val="00CF3F38"/>
    <w:rsid w:val="00CF44C6"/>
    <w:rsid w:val="00CF7031"/>
    <w:rsid w:val="00CF7815"/>
    <w:rsid w:val="00D01103"/>
    <w:rsid w:val="00D018AD"/>
    <w:rsid w:val="00D01949"/>
    <w:rsid w:val="00D020F2"/>
    <w:rsid w:val="00D0413B"/>
    <w:rsid w:val="00D0712E"/>
    <w:rsid w:val="00D07571"/>
    <w:rsid w:val="00D07D02"/>
    <w:rsid w:val="00D102F0"/>
    <w:rsid w:val="00D148EF"/>
    <w:rsid w:val="00D173B6"/>
    <w:rsid w:val="00D26410"/>
    <w:rsid w:val="00D26944"/>
    <w:rsid w:val="00D26BA7"/>
    <w:rsid w:val="00D26F34"/>
    <w:rsid w:val="00D316C5"/>
    <w:rsid w:val="00D33816"/>
    <w:rsid w:val="00D43376"/>
    <w:rsid w:val="00D435CB"/>
    <w:rsid w:val="00D45FAC"/>
    <w:rsid w:val="00D55691"/>
    <w:rsid w:val="00D64AC6"/>
    <w:rsid w:val="00D66D3E"/>
    <w:rsid w:val="00D75316"/>
    <w:rsid w:val="00D7665D"/>
    <w:rsid w:val="00D827F3"/>
    <w:rsid w:val="00D86E9B"/>
    <w:rsid w:val="00D87BA6"/>
    <w:rsid w:val="00D90585"/>
    <w:rsid w:val="00D91505"/>
    <w:rsid w:val="00D918C7"/>
    <w:rsid w:val="00D91D27"/>
    <w:rsid w:val="00DA3A79"/>
    <w:rsid w:val="00DA544A"/>
    <w:rsid w:val="00DA5734"/>
    <w:rsid w:val="00DA7A99"/>
    <w:rsid w:val="00DB20CA"/>
    <w:rsid w:val="00DB2771"/>
    <w:rsid w:val="00DB6393"/>
    <w:rsid w:val="00DB67D3"/>
    <w:rsid w:val="00DC10C5"/>
    <w:rsid w:val="00DC3165"/>
    <w:rsid w:val="00DC3A66"/>
    <w:rsid w:val="00DC794B"/>
    <w:rsid w:val="00DD3048"/>
    <w:rsid w:val="00DD4B0A"/>
    <w:rsid w:val="00DD4D7E"/>
    <w:rsid w:val="00DD7B44"/>
    <w:rsid w:val="00DD7C99"/>
    <w:rsid w:val="00DE144E"/>
    <w:rsid w:val="00DF0715"/>
    <w:rsid w:val="00DF758E"/>
    <w:rsid w:val="00E00861"/>
    <w:rsid w:val="00E02763"/>
    <w:rsid w:val="00E05698"/>
    <w:rsid w:val="00E060A9"/>
    <w:rsid w:val="00E062B7"/>
    <w:rsid w:val="00E067BF"/>
    <w:rsid w:val="00E06E01"/>
    <w:rsid w:val="00E07EAF"/>
    <w:rsid w:val="00E12FA4"/>
    <w:rsid w:val="00E13014"/>
    <w:rsid w:val="00E134E0"/>
    <w:rsid w:val="00E138D6"/>
    <w:rsid w:val="00E14B11"/>
    <w:rsid w:val="00E17692"/>
    <w:rsid w:val="00E21616"/>
    <w:rsid w:val="00E223B5"/>
    <w:rsid w:val="00E23855"/>
    <w:rsid w:val="00E2410F"/>
    <w:rsid w:val="00E27AD1"/>
    <w:rsid w:val="00E30B47"/>
    <w:rsid w:val="00E3287C"/>
    <w:rsid w:val="00E35CA1"/>
    <w:rsid w:val="00E37516"/>
    <w:rsid w:val="00E40194"/>
    <w:rsid w:val="00E436E3"/>
    <w:rsid w:val="00E461E9"/>
    <w:rsid w:val="00E534EA"/>
    <w:rsid w:val="00E54E33"/>
    <w:rsid w:val="00E5715C"/>
    <w:rsid w:val="00E573EF"/>
    <w:rsid w:val="00E633E3"/>
    <w:rsid w:val="00E67132"/>
    <w:rsid w:val="00E72B9D"/>
    <w:rsid w:val="00E741C1"/>
    <w:rsid w:val="00E81CF2"/>
    <w:rsid w:val="00E854ED"/>
    <w:rsid w:val="00E879CC"/>
    <w:rsid w:val="00E937B7"/>
    <w:rsid w:val="00EA1A73"/>
    <w:rsid w:val="00EA417D"/>
    <w:rsid w:val="00EA490D"/>
    <w:rsid w:val="00EA4F53"/>
    <w:rsid w:val="00EB1EDC"/>
    <w:rsid w:val="00EB1F8F"/>
    <w:rsid w:val="00EB2184"/>
    <w:rsid w:val="00EC19B7"/>
    <w:rsid w:val="00EC4763"/>
    <w:rsid w:val="00ED1A81"/>
    <w:rsid w:val="00ED3ADD"/>
    <w:rsid w:val="00ED574B"/>
    <w:rsid w:val="00ED6539"/>
    <w:rsid w:val="00EE1AE9"/>
    <w:rsid w:val="00EE273B"/>
    <w:rsid w:val="00EE34C4"/>
    <w:rsid w:val="00EE698F"/>
    <w:rsid w:val="00EE7AA5"/>
    <w:rsid w:val="00EF33AD"/>
    <w:rsid w:val="00F012DB"/>
    <w:rsid w:val="00F067AB"/>
    <w:rsid w:val="00F06C87"/>
    <w:rsid w:val="00F17546"/>
    <w:rsid w:val="00F178CB"/>
    <w:rsid w:val="00F201E1"/>
    <w:rsid w:val="00F20ABE"/>
    <w:rsid w:val="00F2163A"/>
    <w:rsid w:val="00F2224C"/>
    <w:rsid w:val="00F23D87"/>
    <w:rsid w:val="00F24E0B"/>
    <w:rsid w:val="00F33EE9"/>
    <w:rsid w:val="00F357B8"/>
    <w:rsid w:val="00F37083"/>
    <w:rsid w:val="00F405FD"/>
    <w:rsid w:val="00F42437"/>
    <w:rsid w:val="00F42F85"/>
    <w:rsid w:val="00F46F91"/>
    <w:rsid w:val="00F50F04"/>
    <w:rsid w:val="00F52259"/>
    <w:rsid w:val="00F52393"/>
    <w:rsid w:val="00F5326B"/>
    <w:rsid w:val="00F562D9"/>
    <w:rsid w:val="00F56B3C"/>
    <w:rsid w:val="00F64931"/>
    <w:rsid w:val="00F66837"/>
    <w:rsid w:val="00F66C42"/>
    <w:rsid w:val="00F67A0C"/>
    <w:rsid w:val="00F70206"/>
    <w:rsid w:val="00F703EE"/>
    <w:rsid w:val="00F716E0"/>
    <w:rsid w:val="00F718F5"/>
    <w:rsid w:val="00F72FCB"/>
    <w:rsid w:val="00F778E2"/>
    <w:rsid w:val="00F8220C"/>
    <w:rsid w:val="00F83B32"/>
    <w:rsid w:val="00F842E7"/>
    <w:rsid w:val="00F8607A"/>
    <w:rsid w:val="00F930C6"/>
    <w:rsid w:val="00F93A62"/>
    <w:rsid w:val="00F96325"/>
    <w:rsid w:val="00F968EF"/>
    <w:rsid w:val="00FA09DA"/>
    <w:rsid w:val="00FA0E90"/>
    <w:rsid w:val="00FA3D18"/>
    <w:rsid w:val="00FA4AD4"/>
    <w:rsid w:val="00FA4FF9"/>
    <w:rsid w:val="00FB7E2C"/>
    <w:rsid w:val="00FC0E14"/>
    <w:rsid w:val="00FC4F5F"/>
    <w:rsid w:val="00FC64B2"/>
    <w:rsid w:val="00FC71B8"/>
    <w:rsid w:val="00FC7618"/>
    <w:rsid w:val="00FD0147"/>
    <w:rsid w:val="00FD022A"/>
    <w:rsid w:val="00FD0927"/>
    <w:rsid w:val="00FD31BC"/>
    <w:rsid w:val="00FD3627"/>
    <w:rsid w:val="00FD3A78"/>
    <w:rsid w:val="00FD65F5"/>
    <w:rsid w:val="00FE074C"/>
    <w:rsid w:val="00FF0B3B"/>
    <w:rsid w:val="00FF0C2D"/>
    <w:rsid w:val="00FF146C"/>
    <w:rsid w:val="00FF2F62"/>
    <w:rsid w:val="00FF36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FFAA"/>
  <w15:docId w15:val="{092CC262-BBFE-4E38-A347-0E0BF11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0AD"/>
    <w:rPr>
      <w:color w:val="0563C1" w:themeColor="hyperlink"/>
      <w:u w:val="single"/>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ist"/>
    <w:basedOn w:val="Normal"/>
    <w:link w:val="PrrafodelistaCar"/>
    <w:uiPriority w:val="34"/>
    <w:qFormat/>
    <w:rsid w:val="00140AE4"/>
    <w:pPr>
      <w:ind w:left="720"/>
      <w:contextualSpacing/>
    </w:pPr>
  </w:style>
  <w:style w:type="paragraph" w:styleId="Encabezado">
    <w:name w:val="header"/>
    <w:basedOn w:val="Normal"/>
    <w:link w:val="EncabezadoCar"/>
    <w:uiPriority w:val="99"/>
    <w:unhideWhenUsed/>
    <w:rsid w:val="009E31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1A0"/>
  </w:style>
  <w:style w:type="paragraph" w:styleId="Piedepgina">
    <w:name w:val="footer"/>
    <w:basedOn w:val="Normal"/>
    <w:link w:val="PiedepginaCar"/>
    <w:uiPriority w:val="99"/>
    <w:unhideWhenUsed/>
    <w:rsid w:val="009E31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1A0"/>
  </w:style>
  <w:style w:type="paragraph" w:styleId="Textodeglobo">
    <w:name w:val="Balloon Text"/>
    <w:basedOn w:val="Normal"/>
    <w:link w:val="TextodegloboCar"/>
    <w:uiPriority w:val="99"/>
    <w:semiHidden/>
    <w:unhideWhenUsed/>
    <w:rsid w:val="00055B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BCE"/>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E54E33"/>
    <w:rPr>
      <w:color w:val="605E5C"/>
      <w:shd w:val="clear" w:color="auto" w:fill="E1DFDD"/>
    </w:rPr>
  </w:style>
  <w:style w:type="paragraph" w:styleId="Sinespaciado">
    <w:name w:val="No Spacing"/>
    <w:uiPriority w:val="1"/>
    <w:qFormat/>
    <w:rsid w:val="001A2816"/>
    <w:pPr>
      <w:spacing w:after="0" w:line="240" w:lineRule="auto"/>
    </w:pPr>
  </w:style>
  <w:style w:type="character" w:customStyle="1" w:styleId="Mencinsinresolver2">
    <w:name w:val="Mención sin resolver2"/>
    <w:basedOn w:val="Fuentedeprrafopredeter"/>
    <w:uiPriority w:val="99"/>
    <w:semiHidden/>
    <w:unhideWhenUsed/>
    <w:rsid w:val="00AF5D39"/>
    <w:rPr>
      <w:color w:val="605E5C"/>
      <w:shd w:val="clear" w:color="auto" w:fill="E1DFDD"/>
    </w:rPr>
  </w:style>
  <w:style w:type="table" w:styleId="Tablaconcuadrcula5oscura-nfasis1">
    <w:name w:val="Grid Table 5 Dark Accent 1"/>
    <w:basedOn w:val="Tablanormal"/>
    <w:uiPriority w:val="50"/>
    <w:rsid w:val="002D7F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3-nfasis5">
    <w:name w:val="List Table 3 Accent 5"/>
    <w:basedOn w:val="Tablanormal"/>
    <w:uiPriority w:val="48"/>
    <w:rsid w:val="002D7F1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concuadrcula1">
    <w:name w:val="Tabla con cuadrícula1"/>
    <w:basedOn w:val="Tablanormal"/>
    <w:next w:val="Tablaconcuadrcula"/>
    <w:uiPriority w:val="39"/>
    <w:rsid w:val="005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B15D52"/>
    <w:pPr>
      <w:numPr>
        <w:numId w:val="16"/>
      </w:numPr>
    </w:pPr>
  </w:style>
  <w:style w:type="character" w:styleId="Refdecomentario">
    <w:name w:val="annotation reference"/>
    <w:basedOn w:val="Fuentedeprrafopredeter"/>
    <w:uiPriority w:val="99"/>
    <w:semiHidden/>
    <w:unhideWhenUsed/>
    <w:rsid w:val="00C15129"/>
    <w:rPr>
      <w:sz w:val="16"/>
      <w:szCs w:val="16"/>
    </w:rPr>
  </w:style>
  <w:style w:type="paragraph" w:styleId="Textocomentario">
    <w:name w:val="annotation text"/>
    <w:basedOn w:val="Normal"/>
    <w:link w:val="TextocomentarioCar"/>
    <w:uiPriority w:val="99"/>
    <w:semiHidden/>
    <w:unhideWhenUsed/>
    <w:rsid w:val="00C151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5129"/>
    <w:rPr>
      <w:sz w:val="20"/>
      <w:szCs w:val="20"/>
    </w:rPr>
  </w:style>
  <w:style w:type="paragraph" w:styleId="Asuntodelcomentario">
    <w:name w:val="annotation subject"/>
    <w:basedOn w:val="Textocomentario"/>
    <w:next w:val="Textocomentario"/>
    <w:link w:val="AsuntodelcomentarioCar"/>
    <w:uiPriority w:val="99"/>
    <w:semiHidden/>
    <w:unhideWhenUsed/>
    <w:rsid w:val="00C15129"/>
    <w:rPr>
      <w:b/>
      <w:bCs/>
    </w:rPr>
  </w:style>
  <w:style w:type="character" w:customStyle="1" w:styleId="AsuntodelcomentarioCar">
    <w:name w:val="Asunto del comentario Car"/>
    <w:basedOn w:val="TextocomentarioCar"/>
    <w:link w:val="Asuntodelcomentario"/>
    <w:uiPriority w:val="99"/>
    <w:semiHidden/>
    <w:rsid w:val="00C15129"/>
    <w:rPr>
      <w:b/>
      <w:bCs/>
      <w:sz w:val="20"/>
      <w:szCs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C15129"/>
  </w:style>
  <w:style w:type="paragraph" w:styleId="Revisin">
    <w:name w:val="Revision"/>
    <w:hidden/>
    <w:uiPriority w:val="99"/>
    <w:semiHidden/>
    <w:rsid w:val="00C15129"/>
    <w:pPr>
      <w:spacing w:after="0" w:line="240" w:lineRule="auto"/>
    </w:pPr>
  </w:style>
  <w:style w:type="character" w:customStyle="1" w:styleId="Mencinsinresolver3">
    <w:name w:val="Mención sin resolver3"/>
    <w:basedOn w:val="Fuentedeprrafopredeter"/>
    <w:uiPriority w:val="99"/>
    <w:semiHidden/>
    <w:unhideWhenUsed/>
    <w:rsid w:val="007B156B"/>
    <w:rPr>
      <w:color w:val="605E5C"/>
      <w:shd w:val="clear" w:color="auto" w:fill="E1DFDD"/>
    </w:rPr>
  </w:style>
  <w:style w:type="character" w:styleId="Mencinsinresolver">
    <w:name w:val="Unresolved Mention"/>
    <w:basedOn w:val="Fuentedeprrafopredeter"/>
    <w:uiPriority w:val="99"/>
    <w:semiHidden/>
    <w:unhideWhenUsed/>
    <w:rsid w:val="00FD3A78"/>
    <w:rPr>
      <w:color w:val="605E5C"/>
      <w:shd w:val="clear" w:color="auto" w:fill="E1DFDD"/>
    </w:rPr>
  </w:style>
  <w:style w:type="character" w:styleId="Hipervnculovisitado">
    <w:name w:val="FollowedHyperlink"/>
    <w:basedOn w:val="Fuentedeprrafopredeter"/>
    <w:uiPriority w:val="99"/>
    <w:semiHidden/>
    <w:unhideWhenUsed/>
    <w:rsid w:val="00986EB3"/>
    <w:rPr>
      <w:color w:val="954F72"/>
      <w:u w:val="single"/>
    </w:rPr>
  </w:style>
  <w:style w:type="paragraph" w:customStyle="1" w:styleId="msonormal0">
    <w:name w:val="msonormal"/>
    <w:basedOn w:val="Normal"/>
    <w:rsid w:val="00986EB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0">
    <w:name w:val="font0"/>
    <w:basedOn w:val="Normal"/>
    <w:rsid w:val="00986EB3"/>
    <w:pPr>
      <w:spacing w:before="100" w:beforeAutospacing="1" w:after="100" w:afterAutospacing="1" w:line="240" w:lineRule="auto"/>
    </w:pPr>
    <w:rPr>
      <w:rFonts w:ascii="Calibri" w:eastAsia="Times New Roman" w:hAnsi="Calibri" w:cs="Calibri"/>
      <w:color w:val="000000"/>
      <w:lang w:eastAsia="es-MX"/>
    </w:rPr>
  </w:style>
  <w:style w:type="paragraph" w:customStyle="1" w:styleId="font5">
    <w:name w:val="font5"/>
    <w:basedOn w:val="Normal"/>
    <w:rsid w:val="00986EB3"/>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6">
    <w:name w:val="font6"/>
    <w:basedOn w:val="Normal"/>
    <w:rsid w:val="00986EB3"/>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xl63">
    <w:name w:val="xl63"/>
    <w:basedOn w:val="Normal"/>
    <w:rsid w:val="00986EB3"/>
    <w:pPr>
      <w:pBdr>
        <w:top w:val="single" w:sz="8" w:space="0" w:color="000000"/>
        <w:left w:val="single" w:sz="8" w:space="0" w:color="000000"/>
        <w:bottom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64">
    <w:name w:val="xl64"/>
    <w:basedOn w:val="Normal"/>
    <w:rsid w:val="00986EB3"/>
    <w:pPr>
      <w:pBdr>
        <w:top w:val="single" w:sz="4" w:space="0" w:color="000000"/>
        <w:left w:val="single" w:sz="4" w:space="0" w:color="000000"/>
        <w:bottom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5">
    <w:name w:val="xl65"/>
    <w:basedOn w:val="Normal"/>
    <w:rsid w:val="00986EB3"/>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6">
    <w:name w:val="xl66"/>
    <w:basedOn w:val="Normal"/>
    <w:rsid w:val="00986EB3"/>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7">
    <w:name w:val="xl67"/>
    <w:basedOn w:val="Normal"/>
    <w:rsid w:val="00986EB3"/>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8">
    <w:name w:val="xl68"/>
    <w:basedOn w:val="Normal"/>
    <w:rsid w:val="00986EB3"/>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9">
    <w:name w:val="xl69"/>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0">
    <w:name w:val="xl70"/>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1">
    <w:name w:val="xl71"/>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2">
    <w:name w:val="xl72"/>
    <w:basedOn w:val="Normal"/>
    <w:rsid w:val="00986EB3"/>
    <w:pPr>
      <w:pBdr>
        <w:top w:val="single" w:sz="8" w:space="0" w:color="000000"/>
        <w:left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73">
    <w:name w:val="xl73"/>
    <w:basedOn w:val="Normal"/>
    <w:rsid w:val="00986EB3"/>
    <w:pPr>
      <w:pBdr>
        <w:top w:val="single" w:sz="4" w:space="0" w:color="000000"/>
        <w:left w:val="single" w:sz="4" w:space="0" w:color="000000"/>
        <w:bottom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4">
    <w:name w:val="xl74"/>
    <w:basedOn w:val="Normal"/>
    <w:rsid w:val="00986EB3"/>
    <w:pPr>
      <w:pBdr>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5">
    <w:name w:val="xl75"/>
    <w:basedOn w:val="Normal"/>
    <w:rsid w:val="00986EB3"/>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6">
    <w:name w:val="xl76"/>
    <w:basedOn w:val="Normal"/>
    <w:rsid w:val="00986EB3"/>
    <w:pPr>
      <w:pBdr>
        <w:top w:val="single" w:sz="4" w:space="0" w:color="000000"/>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986EB3"/>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8">
    <w:name w:val="xl78"/>
    <w:basedOn w:val="Normal"/>
    <w:rsid w:val="00986EB3"/>
    <w:pPr>
      <w:pBdr>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9">
    <w:name w:val="xl79"/>
    <w:basedOn w:val="Normal"/>
    <w:rsid w:val="00986EB3"/>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0">
    <w:name w:val="xl80"/>
    <w:basedOn w:val="Normal"/>
    <w:rsid w:val="00986EB3"/>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1">
    <w:name w:val="xl81"/>
    <w:basedOn w:val="Normal"/>
    <w:rsid w:val="00986EB3"/>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82">
    <w:name w:val="xl82"/>
    <w:basedOn w:val="Normal"/>
    <w:rsid w:val="00986EB3"/>
    <w:pPr>
      <w:pBdr>
        <w:top w:val="single" w:sz="4" w:space="0" w:color="000000"/>
        <w:left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3">
    <w:name w:val="xl83"/>
    <w:basedOn w:val="Normal"/>
    <w:rsid w:val="00986EB3"/>
    <w:pPr>
      <w:pBdr>
        <w:top w:val="single" w:sz="4" w:space="0" w:color="000000"/>
        <w:left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4">
    <w:name w:val="xl84"/>
    <w:basedOn w:val="Normal"/>
    <w:rsid w:val="00986EB3"/>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5">
    <w:name w:val="xl85"/>
    <w:basedOn w:val="Normal"/>
    <w:rsid w:val="00986EB3"/>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6">
    <w:name w:val="xl86"/>
    <w:basedOn w:val="Normal"/>
    <w:rsid w:val="00986EB3"/>
    <w:pPr>
      <w:pBdr>
        <w:top w:val="single" w:sz="4" w:space="0" w:color="auto"/>
        <w:left w:val="single" w:sz="4" w:space="0" w:color="auto"/>
        <w:bottom w:val="single" w:sz="4" w:space="0" w:color="auto"/>
        <w:right w:val="single" w:sz="4" w:space="0" w:color="auto"/>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7">
    <w:name w:val="xl87"/>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8">
    <w:name w:val="xl88"/>
    <w:basedOn w:val="Normal"/>
    <w:rsid w:val="00986EB3"/>
    <w:pPr>
      <w:pBdr>
        <w:top w:val="single" w:sz="4" w:space="0" w:color="auto"/>
        <w:left w:val="single" w:sz="4" w:space="0" w:color="auto"/>
        <w:bottom w:val="single" w:sz="4" w:space="0" w:color="auto"/>
        <w:right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9">
    <w:name w:val="xl89"/>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90">
    <w:name w:val="xl90"/>
    <w:basedOn w:val="Normal"/>
    <w:rsid w:val="00986EB3"/>
    <w:pPr>
      <w:pBdr>
        <w:top w:val="single" w:sz="4" w:space="0" w:color="000000"/>
        <w:left w:val="single" w:sz="4" w:space="0" w:color="000000"/>
        <w:bottom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1">
    <w:name w:val="xl91"/>
    <w:basedOn w:val="Normal"/>
    <w:rsid w:val="00986EB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92">
    <w:name w:val="xl92"/>
    <w:basedOn w:val="Normal"/>
    <w:rsid w:val="00986EB3"/>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3">
    <w:name w:val="xl93"/>
    <w:basedOn w:val="Normal"/>
    <w:rsid w:val="00986EB3"/>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4">
    <w:name w:val="xl94"/>
    <w:basedOn w:val="Normal"/>
    <w:rsid w:val="00986EB3"/>
    <w:pPr>
      <w:pBdr>
        <w:lef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5">
    <w:name w:val="xl95"/>
    <w:basedOn w:val="Normal"/>
    <w:rsid w:val="00986EB3"/>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6">
    <w:name w:val="xl96"/>
    <w:basedOn w:val="Normal"/>
    <w:rsid w:val="00986EB3"/>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7">
    <w:name w:val="xl97"/>
    <w:basedOn w:val="Normal"/>
    <w:rsid w:val="00986EB3"/>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8">
    <w:name w:val="xl98"/>
    <w:basedOn w:val="Normal"/>
    <w:rsid w:val="00986EB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159">
      <w:bodyDiv w:val="1"/>
      <w:marLeft w:val="0"/>
      <w:marRight w:val="0"/>
      <w:marTop w:val="0"/>
      <w:marBottom w:val="0"/>
      <w:divBdr>
        <w:top w:val="none" w:sz="0" w:space="0" w:color="auto"/>
        <w:left w:val="none" w:sz="0" w:space="0" w:color="auto"/>
        <w:bottom w:val="none" w:sz="0" w:space="0" w:color="auto"/>
        <w:right w:val="none" w:sz="0" w:space="0" w:color="auto"/>
      </w:divBdr>
    </w:div>
    <w:div w:id="195891439">
      <w:bodyDiv w:val="1"/>
      <w:marLeft w:val="0"/>
      <w:marRight w:val="0"/>
      <w:marTop w:val="0"/>
      <w:marBottom w:val="0"/>
      <w:divBdr>
        <w:top w:val="none" w:sz="0" w:space="0" w:color="auto"/>
        <w:left w:val="none" w:sz="0" w:space="0" w:color="auto"/>
        <w:bottom w:val="none" w:sz="0" w:space="0" w:color="auto"/>
        <w:right w:val="none" w:sz="0" w:space="0" w:color="auto"/>
      </w:divBdr>
    </w:div>
    <w:div w:id="242881168">
      <w:bodyDiv w:val="1"/>
      <w:marLeft w:val="0"/>
      <w:marRight w:val="0"/>
      <w:marTop w:val="0"/>
      <w:marBottom w:val="0"/>
      <w:divBdr>
        <w:top w:val="none" w:sz="0" w:space="0" w:color="auto"/>
        <w:left w:val="none" w:sz="0" w:space="0" w:color="auto"/>
        <w:bottom w:val="none" w:sz="0" w:space="0" w:color="auto"/>
        <w:right w:val="none" w:sz="0" w:space="0" w:color="auto"/>
      </w:divBdr>
    </w:div>
    <w:div w:id="333070889">
      <w:bodyDiv w:val="1"/>
      <w:marLeft w:val="0"/>
      <w:marRight w:val="0"/>
      <w:marTop w:val="0"/>
      <w:marBottom w:val="0"/>
      <w:divBdr>
        <w:top w:val="none" w:sz="0" w:space="0" w:color="auto"/>
        <w:left w:val="none" w:sz="0" w:space="0" w:color="auto"/>
        <w:bottom w:val="none" w:sz="0" w:space="0" w:color="auto"/>
        <w:right w:val="none" w:sz="0" w:space="0" w:color="auto"/>
      </w:divBdr>
    </w:div>
    <w:div w:id="422608068">
      <w:bodyDiv w:val="1"/>
      <w:marLeft w:val="0"/>
      <w:marRight w:val="0"/>
      <w:marTop w:val="0"/>
      <w:marBottom w:val="0"/>
      <w:divBdr>
        <w:top w:val="none" w:sz="0" w:space="0" w:color="auto"/>
        <w:left w:val="none" w:sz="0" w:space="0" w:color="auto"/>
        <w:bottom w:val="none" w:sz="0" w:space="0" w:color="auto"/>
        <w:right w:val="none" w:sz="0" w:space="0" w:color="auto"/>
      </w:divBdr>
    </w:div>
    <w:div w:id="430786057">
      <w:bodyDiv w:val="1"/>
      <w:marLeft w:val="0"/>
      <w:marRight w:val="0"/>
      <w:marTop w:val="0"/>
      <w:marBottom w:val="0"/>
      <w:divBdr>
        <w:top w:val="none" w:sz="0" w:space="0" w:color="auto"/>
        <w:left w:val="none" w:sz="0" w:space="0" w:color="auto"/>
        <w:bottom w:val="none" w:sz="0" w:space="0" w:color="auto"/>
        <w:right w:val="none" w:sz="0" w:space="0" w:color="auto"/>
      </w:divBdr>
    </w:div>
    <w:div w:id="490751512">
      <w:bodyDiv w:val="1"/>
      <w:marLeft w:val="0"/>
      <w:marRight w:val="0"/>
      <w:marTop w:val="0"/>
      <w:marBottom w:val="0"/>
      <w:divBdr>
        <w:top w:val="none" w:sz="0" w:space="0" w:color="auto"/>
        <w:left w:val="none" w:sz="0" w:space="0" w:color="auto"/>
        <w:bottom w:val="none" w:sz="0" w:space="0" w:color="auto"/>
        <w:right w:val="none" w:sz="0" w:space="0" w:color="auto"/>
      </w:divBdr>
    </w:div>
    <w:div w:id="493499769">
      <w:bodyDiv w:val="1"/>
      <w:marLeft w:val="0"/>
      <w:marRight w:val="0"/>
      <w:marTop w:val="0"/>
      <w:marBottom w:val="0"/>
      <w:divBdr>
        <w:top w:val="none" w:sz="0" w:space="0" w:color="auto"/>
        <w:left w:val="none" w:sz="0" w:space="0" w:color="auto"/>
        <w:bottom w:val="none" w:sz="0" w:space="0" w:color="auto"/>
        <w:right w:val="none" w:sz="0" w:space="0" w:color="auto"/>
      </w:divBdr>
    </w:div>
    <w:div w:id="504708080">
      <w:bodyDiv w:val="1"/>
      <w:marLeft w:val="0"/>
      <w:marRight w:val="0"/>
      <w:marTop w:val="0"/>
      <w:marBottom w:val="0"/>
      <w:divBdr>
        <w:top w:val="none" w:sz="0" w:space="0" w:color="auto"/>
        <w:left w:val="none" w:sz="0" w:space="0" w:color="auto"/>
        <w:bottom w:val="none" w:sz="0" w:space="0" w:color="auto"/>
        <w:right w:val="none" w:sz="0" w:space="0" w:color="auto"/>
      </w:divBdr>
    </w:div>
    <w:div w:id="538206195">
      <w:bodyDiv w:val="1"/>
      <w:marLeft w:val="0"/>
      <w:marRight w:val="0"/>
      <w:marTop w:val="0"/>
      <w:marBottom w:val="0"/>
      <w:divBdr>
        <w:top w:val="none" w:sz="0" w:space="0" w:color="auto"/>
        <w:left w:val="none" w:sz="0" w:space="0" w:color="auto"/>
        <w:bottom w:val="none" w:sz="0" w:space="0" w:color="auto"/>
        <w:right w:val="none" w:sz="0" w:space="0" w:color="auto"/>
      </w:divBdr>
    </w:div>
    <w:div w:id="607003777">
      <w:bodyDiv w:val="1"/>
      <w:marLeft w:val="0"/>
      <w:marRight w:val="0"/>
      <w:marTop w:val="0"/>
      <w:marBottom w:val="0"/>
      <w:divBdr>
        <w:top w:val="none" w:sz="0" w:space="0" w:color="auto"/>
        <w:left w:val="none" w:sz="0" w:space="0" w:color="auto"/>
        <w:bottom w:val="none" w:sz="0" w:space="0" w:color="auto"/>
        <w:right w:val="none" w:sz="0" w:space="0" w:color="auto"/>
      </w:divBdr>
    </w:div>
    <w:div w:id="663046646">
      <w:bodyDiv w:val="1"/>
      <w:marLeft w:val="0"/>
      <w:marRight w:val="0"/>
      <w:marTop w:val="0"/>
      <w:marBottom w:val="0"/>
      <w:divBdr>
        <w:top w:val="none" w:sz="0" w:space="0" w:color="auto"/>
        <w:left w:val="none" w:sz="0" w:space="0" w:color="auto"/>
        <w:bottom w:val="none" w:sz="0" w:space="0" w:color="auto"/>
        <w:right w:val="none" w:sz="0" w:space="0" w:color="auto"/>
      </w:divBdr>
    </w:div>
    <w:div w:id="691229444">
      <w:bodyDiv w:val="1"/>
      <w:marLeft w:val="0"/>
      <w:marRight w:val="0"/>
      <w:marTop w:val="0"/>
      <w:marBottom w:val="0"/>
      <w:divBdr>
        <w:top w:val="none" w:sz="0" w:space="0" w:color="auto"/>
        <w:left w:val="none" w:sz="0" w:space="0" w:color="auto"/>
        <w:bottom w:val="none" w:sz="0" w:space="0" w:color="auto"/>
        <w:right w:val="none" w:sz="0" w:space="0" w:color="auto"/>
      </w:divBdr>
    </w:div>
    <w:div w:id="696002603">
      <w:bodyDiv w:val="1"/>
      <w:marLeft w:val="0"/>
      <w:marRight w:val="0"/>
      <w:marTop w:val="0"/>
      <w:marBottom w:val="0"/>
      <w:divBdr>
        <w:top w:val="none" w:sz="0" w:space="0" w:color="auto"/>
        <w:left w:val="none" w:sz="0" w:space="0" w:color="auto"/>
        <w:bottom w:val="none" w:sz="0" w:space="0" w:color="auto"/>
        <w:right w:val="none" w:sz="0" w:space="0" w:color="auto"/>
      </w:divBdr>
    </w:div>
    <w:div w:id="812216694">
      <w:bodyDiv w:val="1"/>
      <w:marLeft w:val="0"/>
      <w:marRight w:val="0"/>
      <w:marTop w:val="0"/>
      <w:marBottom w:val="0"/>
      <w:divBdr>
        <w:top w:val="none" w:sz="0" w:space="0" w:color="auto"/>
        <w:left w:val="none" w:sz="0" w:space="0" w:color="auto"/>
        <w:bottom w:val="none" w:sz="0" w:space="0" w:color="auto"/>
        <w:right w:val="none" w:sz="0" w:space="0" w:color="auto"/>
      </w:divBdr>
    </w:div>
    <w:div w:id="901713572">
      <w:bodyDiv w:val="1"/>
      <w:marLeft w:val="0"/>
      <w:marRight w:val="0"/>
      <w:marTop w:val="0"/>
      <w:marBottom w:val="0"/>
      <w:divBdr>
        <w:top w:val="none" w:sz="0" w:space="0" w:color="auto"/>
        <w:left w:val="none" w:sz="0" w:space="0" w:color="auto"/>
        <w:bottom w:val="none" w:sz="0" w:space="0" w:color="auto"/>
        <w:right w:val="none" w:sz="0" w:space="0" w:color="auto"/>
      </w:divBdr>
    </w:div>
    <w:div w:id="907573374">
      <w:bodyDiv w:val="1"/>
      <w:marLeft w:val="0"/>
      <w:marRight w:val="0"/>
      <w:marTop w:val="0"/>
      <w:marBottom w:val="0"/>
      <w:divBdr>
        <w:top w:val="none" w:sz="0" w:space="0" w:color="auto"/>
        <w:left w:val="none" w:sz="0" w:space="0" w:color="auto"/>
        <w:bottom w:val="none" w:sz="0" w:space="0" w:color="auto"/>
        <w:right w:val="none" w:sz="0" w:space="0" w:color="auto"/>
      </w:divBdr>
    </w:div>
    <w:div w:id="907689426">
      <w:bodyDiv w:val="1"/>
      <w:marLeft w:val="0"/>
      <w:marRight w:val="0"/>
      <w:marTop w:val="0"/>
      <w:marBottom w:val="0"/>
      <w:divBdr>
        <w:top w:val="none" w:sz="0" w:space="0" w:color="auto"/>
        <w:left w:val="none" w:sz="0" w:space="0" w:color="auto"/>
        <w:bottom w:val="none" w:sz="0" w:space="0" w:color="auto"/>
        <w:right w:val="none" w:sz="0" w:space="0" w:color="auto"/>
      </w:divBdr>
    </w:div>
    <w:div w:id="923798870">
      <w:bodyDiv w:val="1"/>
      <w:marLeft w:val="0"/>
      <w:marRight w:val="0"/>
      <w:marTop w:val="0"/>
      <w:marBottom w:val="0"/>
      <w:divBdr>
        <w:top w:val="none" w:sz="0" w:space="0" w:color="auto"/>
        <w:left w:val="none" w:sz="0" w:space="0" w:color="auto"/>
        <w:bottom w:val="none" w:sz="0" w:space="0" w:color="auto"/>
        <w:right w:val="none" w:sz="0" w:space="0" w:color="auto"/>
      </w:divBdr>
    </w:div>
    <w:div w:id="1021591141">
      <w:bodyDiv w:val="1"/>
      <w:marLeft w:val="0"/>
      <w:marRight w:val="0"/>
      <w:marTop w:val="0"/>
      <w:marBottom w:val="0"/>
      <w:divBdr>
        <w:top w:val="none" w:sz="0" w:space="0" w:color="auto"/>
        <w:left w:val="none" w:sz="0" w:space="0" w:color="auto"/>
        <w:bottom w:val="none" w:sz="0" w:space="0" w:color="auto"/>
        <w:right w:val="none" w:sz="0" w:space="0" w:color="auto"/>
      </w:divBdr>
    </w:div>
    <w:div w:id="1091585864">
      <w:bodyDiv w:val="1"/>
      <w:marLeft w:val="0"/>
      <w:marRight w:val="0"/>
      <w:marTop w:val="0"/>
      <w:marBottom w:val="0"/>
      <w:divBdr>
        <w:top w:val="none" w:sz="0" w:space="0" w:color="auto"/>
        <w:left w:val="none" w:sz="0" w:space="0" w:color="auto"/>
        <w:bottom w:val="none" w:sz="0" w:space="0" w:color="auto"/>
        <w:right w:val="none" w:sz="0" w:space="0" w:color="auto"/>
      </w:divBdr>
    </w:div>
    <w:div w:id="1148941644">
      <w:bodyDiv w:val="1"/>
      <w:marLeft w:val="0"/>
      <w:marRight w:val="0"/>
      <w:marTop w:val="0"/>
      <w:marBottom w:val="0"/>
      <w:divBdr>
        <w:top w:val="none" w:sz="0" w:space="0" w:color="auto"/>
        <w:left w:val="none" w:sz="0" w:space="0" w:color="auto"/>
        <w:bottom w:val="none" w:sz="0" w:space="0" w:color="auto"/>
        <w:right w:val="none" w:sz="0" w:space="0" w:color="auto"/>
      </w:divBdr>
    </w:div>
    <w:div w:id="1207569393">
      <w:bodyDiv w:val="1"/>
      <w:marLeft w:val="0"/>
      <w:marRight w:val="0"/>
      <w:marTop w:val="0"/>
      <w:marBottom w:val="0"/>
      <w:divBdr>
        <w:top w:val="none" w:sz="0" w:space="0" w:color="auto"/>
        <w:left w:val="none" w:sz="0" w:space="0" w:color="auto"/>
        <w:bottom w:val="none" w:sz="0" w:space="0" w:color="auto"/>
        <w:right w:val="none" w:sz="0" w:space="0" w:color="auto"/>
      </w:divBdr>
    </w:div>
    <w:div w:id="1218470411">
      <w:bodyDiv w:val="1"/>
      <w:marLeft w:val="0"/>
      <w:marRight w:val="0"/>
      <w:marTop w:val="0"/>
      <w:marBottom w:val="0"/>
      <w:divBdr>
        <w:top w:val="none" w:sz="0" w:space="0" w:color="auto"/>
        <w:left w:val="none" w:sz="0" w:space="0" w:color="auto"/>
        <w:bottom w:val="none" w:sz="0" w:space="0" w:color="auto"/>
        <w:right w:val="none" w:sz="0" w:space="0" w:color="auto"/>
      </w:divBdr>
    </w:div>
    <w:div w:id="1301576070">
      <w:bodyDiv w:val="1"/>
      <w:marLeft w:val="0"/>
      <w:marRight w:val="0"/>
      <w:marTop w:val="0"/>
      <w:marBottom w:val="0"/>
      <w:divBdr>
        <w:top w:val="none" w:sz="0" w:space="0" w:color="auto"/>
        <w:left w:val="none" w:sz="0" w:space="0" w:color="auto"/>
        <w:bottom w:val="none" w:sz="0" w:space="0" w:color="auto"/>
        <w:right w:val="none" w:sz="0" w:space="0" w:color="auto"/>
      </w:divBdr>
    </w:div>
    <w:div w:id="1338774070">
      <w:bodyDiv w:val="1"/>
      <w:marLeft w:val="0"/>
      <w:marRight w:val="0"/>
      <w:marTop w:val="0"/>
      <w:marBottom w:val="0"/>
      <w:divBdr>
        <w:top w:val="none" w:sz="0" w:space="0" w:color="auto"/>
        <w:left w:val="none" w:sz="0" w:space="0" w:color="auto"/>
        <w:bottom w:val="none" w:sz="0" w:space="0" w:color="auto"/>
        <w:right w:val="none" w:sz="0" w:space="0" w:color="auto"/>
      </w:divBdr>
    </w:div>
    <w:div w:id="1342665174">
      <w:bodyDiv w:val="1"/>
      <w:marLeft w:val="0"/>
      <w:marRight w:val="0"/>
      <w:marTop w:val="0"/>
      <w:marBottom w:val="0"/>
      <w:divBdr>
        <w:top w:val="none" w:sz="0" w:space="0" w:color="auto"/>
        <w:left w:val="none" w:sz="0" w:space="0" w:color="auto"/>
        <w:bottom w:val="none" w:sz="0" w:space="0" w:color="auto"/>
        <w:right w:val="none" w:sz="0" w:space="0" w:color="auto"/>
      </w:divBdr>
    </w:div>
    <w:div w:id="1402487097">
      <w:bodyDiv w:val="1"/>
      <w:marLeft w:val="0"/>
      <w:marRight w:val="0"/>
      <w:marTop w:val="0"/>
      <w:marBottom w:val="0"/>
      <w:divBdr>
        <w:top w:val="none" w:sz="0" w:space="0" w:color="auto"/>
        <w:left w:val="none" w:sz="0" w:space="0" w:color="auto"/>
        <w:bottom w:val="none" w:sz="0" w:space="0" w:color="auto"/>
        <w:right w:val="none" w:sz="0" w:space="0" w:color="auto"/>
      </w:divBdr>
    </w:div>
    <w:div w:id="1471098466">
      <w:bodyDiv w:val="1"/>
      <w:marLeft w:val="0"/>
      <w:marRight w:val="0"/>
      <w:marTop w:val="0"/>
      <w:marBottom w:val="0"/>
      <w:divBdr>
        <w:top w:val="none" w:sz="0" w:space="0" w:color="auto"/>
        <w:left w:val="none" w:sz="0" w:space="0" w:color="auto"/>
        <w:bottom w:val="none" w:sz="0" w:space="0" w:color="auto"/>
        <w:right w:val="none" w:sz="0" w:space="0" w:color="auto"/>
      </w:divBdr>
    </w:div>
    <w:div w:id="1572617556">
      <w:bodyDiv w:val="1"/>
      <w:marLeft w:val="0"/>
      <w:marRight w:val="0"/>
      <w:marTop w:val="0"/>
      <w:marBottom w:val="0"/>
      <w:divBdr>
        <w:top w:val="none" w:sz="0" w:space="0" w:color="auto"/>
        <w:left w:val="none" w:sz="0" w:space="0" w:color="auto"/>
        <w:bottom w:val="none" w:sz="0" w:space="0" w:color="auto"/>
        <w:right w:val="none" w:sz="0" w:space="0" w:color="auto"/>
      </w:divBdr>
    </w:div>
    <w:div w:id="1578638302">
      <w:bodyDiv w:val="1"/>
      <w:marLeft w:val="0"/>
      <w:marRight w:val="0"/>
      <w:marTop w:val="0"/>
      <w:marBottom w:val="0"/>
      <w:divBdr>
        <w:top w:val="none" w:sz="0" w:space="0" w:color="auto"/>
        <w:left w:val="none" w:sz="0" w:space="0" w:color="auto"/>
        <w:bottom w:val="none" w:sz="0" w:space="0" w:color="auto"/>
        <w:right w:val="none" w:sz="0" w:space="0" w:color="auto"/>
      </w:divBdr>
    </w:div>
    <w:div w:id="1621572417">
      <w:bodyDiv w:val="1"/>
      <w:marLeft w:val="0"/>
      <w:marRight w:val="0"/>
      <w:marTop w:val="0"/>
      <w:marBottom w:val="0"/>
      <w:divBdr>
        <w:top w:val="none" w:sz="0" w:space="0" w:color="auto"/>
        <w:left w:val="none" w:sz="0" w:space="0" w:color="auto"/>
        <w:bottom w:val="none" w:sz="0" w:space="0" w:color="auto"/>
        <w:right w:val="none" w:sz="0" w:space="0" w:color="auto"/>
      </w:divBdr>
    </w:div>
    <w:div w:id="1667827100">
      <w:bodyDiv w:val="1"/>
      <w:marLeft w:val="0"/>
      <w:marRight w:val="0"/>
      <w:marTop w:val="0"/>
      <w:marBottom w:val="0"/>
      <w:divBdr>
        <w:top w:val="none" w:sz="0" w:space="0" w:color="auto"/>
        <w:left w:val="none" w:sz="0" w:space="0" w:color="auto"/>
        <w:bottom w:val="none" w:sz="0" w:space="0" w:color="auto"/>
        <w:right w:val="none" w:sz="0" w:space="0" w:color="auto"/>
      </w:divBdr>
    </w:div>
    <w:div w:id="1914461679">
      <w:bodyDiv w:val="1"/>
      <w:marLeft w:val="0"/>
      <w:marRight w:val="0"/>
      <w:marTop w:val="0"/>
      <w:marBottom w:val="0"/>
      <w:divBdr>
        <w:top w:val="none" w:sz="0" w:space="0" w:color="auto"/>
        <w:left w:val="none" w:sz="0" w:space="0" w:color="auto"/>
        <w:bottom w:val="none" w:sz="0" w:space="0" w:color="auto"/>
        <w:right w:val="none" w:sz="0" w:space="0" w:color="auto"/>
      </w:divBdr>
    </w:div>
    <w:div w:id="1931502424">
      <w:bodyDiv w:val="1"/>
      <w:marLeft w:val="0"/>
      <w:marRight w:val="0"/>
      <w:marTop w:val="0"/>
      <w:marBottom w:val="0"/>
      <w:divBdr>
        <w:top w:val="none" w:sz="0" w:space="0" w:color="auto"/>
        <w:left w:val="none" w:sz="0" w:space="0" w:color="auto"/>
        <w:bottom w:val="none" w:sz="0" w:space="0" w:color="auto"/>
        <w:right w:val="none" w:sz="0" w:space="0" w:color="auto"/>
      </w:divBdr>
    </w:div>
    <w:div w:id="1984383105">
      <w:bodyDiv w:val="1"/>
      <w:marLeft w:val="0"/>
      <w:marRight w:val="0"/>
      <w:marTop w:val="0"/>
      <w:marBottom w:val="0"/>
      <w:divBdr>
        <w:top w:val="none" w:sz="0" w:space="0" w:color="auto"/>
        <w:left w:val="none" w:sz="0" w:space="0" w:color="auto"/>
        <w:bottom w:val="none" w:sz="0" w:space="0" w:color="auto"/>
        <w:right w:val="none" w:sz="0" w:space="0" w:color="auto"/>
      </w:divBdr>
    </w:div>
    <w:div w:id="2021349282">
      <w:bodyDiv w:val="1"/>
      <w:marLeft w:val="0"/>
      <w:marRight w:val="0"/>
      <w:marTop w:val="0"/>
      <w:marBottom w:val="0"/>
      <w:divBdr>
        <w:top w:val="none" w:sz="0" w:space="0" w:color="auto"/>
        <w:left w:val="none" w:sz="0" w:space="0" w:color="auto"/>
        <w:bottom w:val="none" w:sz="0" w:space="0" w:color="auto"/>
        <w:right w:val="none" w:sz="0" w:space="0" w:color="auto"/>
      </w:divBdr>
    </w:div>
    <w:div w:id="2026902210">
      <w:bodyDiv w:val="1"/>
      <w:marLeft w:val="0"/>
      <w:marRight w:val="0"/>
      <w:marTop w:val="0"/>
      <w:marBottom w:val="0"/>
      <w:divBdr>
        <w:top w:val="none" w:sz="0" w:space="0" w:color="auto"/>
        <w:left w:val="none" w:sz="0" w:space="0" w:color="auto"/>
        <w:bottom w:val="none" w:sz="0" w:space="0" w:color="auto"/>
        <w:right w:val="none" w:sz="0" w:space="0" w:color="auto"/>
      </w:divBdr>
    </w:div>
    <w:div w:id="2088451277">
      <w:bodyDiv w:val="1"/>
      <w:marLeft w:val="0"/>
      <w:marRight w:val="0"/>
      <w:marTop w:val="0"/>
      <w:marBottom w:val="0"/>
      <w:divBdr>
        <w:top w:val="none" w:sz="0" w:space="0" w:color="auto"/>
        <w:left w:val="none" w:sz="0" w:space="0" w:color="auto"/>
        <w:bottom w:val="none" w:sz="0" w:space="0" w:color="auto"/>
        <w:right w:val="none" w:sz="0" w:space="0" w:color="auto"/>
      </w:divBdr>
    </w:div>
    <w:div w:id="21460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hyperlink" Target="mailto:yahir.mendoza@chihuahua.gob.mx" TargetMode="External"/><Relationship Id="rId18" Type="http://schemas.openxmlformats.org/officeDocument/2006/relationships/hyperlink" Target="mailto:marina.gonzalez@chihuahua.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trataciones.chihuahua.gob.mx" TargetMode="External"/><Relationship Id="rId7" Type="http://schemas.openxmlformats.org/officeDocument/2006/relationships/endnotes" Target="endnotes.xml"/><Relationship Id="rId12" Type="http://schemas.openxmlformats.org/officeDocument/2006/relationships/hyperlink" Target="mailto:marina.gonzalez@chihuahua.gob.mx" TargetMode="External"/><Relationship Id="rId17" Type="http://schemas.openxmlformats.org/officeDocument/2006/relationships/hyperlink" Target="mailto:guadalupe.sandoval@chihuahua.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rna.pacheco@chihuahua.gob.mx" TargetMode="External"/><Relationship Id="rId20" Type="http://schemas.openxmlformats.org/officeDocument/2006/relationships/hyperlink" Target="mailto:tomas.orozco@chihuahu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lupe.sandoval@chihuahua.gob.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dith.valerio@chihuahua.gob.mx" TargetMode="External"/><Relationship Id="rId23" Type="http://schemas.openxmlformats.org/officeDocument/2006/relationships/header" Target="header1.xml"/><Relationship Id="rId10" Type="http://schemas.openxmlformats.org/officeDocument/2006/relationships/hyperlink" Target="mailto:virna.pacheco@chihuahua.gob.mx" TargetMode="External"/><Relationship Id="rId19" Type="http://schemas.openxmlformats.org/officeDocument/2006/relationships/hyperlink" Target="mailto:yahir.mendoza@chihuahua.gob.mx" TargetMode="External"/><Relationship Id="rId4" Type="http://schemas.openxmlformats.org/officeDocument/2006/relationships/settings" Target="settings.xml"/><Relationship Id="rId9" Type="http://schemas.openxmlformats.org/officeDocument/2006/relationships/hyperlink" Target="mailto:Judith.valerio@chihuahua.gob.mx" TargetMode="External"/><Relationship Id="rId14" Type="http://schemas.openxmlformats.org/officeDocument/2006/relationships/hyperlink" Target="mailto:tomas.orozco@chihuahua.gob.mx" TargetMode="External"/><Relationship Id="rId22" Type="http://schemas.openxmlformats.org/officeDocument/2006/relationships/hyperlink" Target="https://contrataciones.chihuahua.gob.mx/provsa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39E4-05A0-45A6-B27F-4E9BE4E4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29</Pages>
  <Words>11142</Words>
  <Characters>61281</Characters>
  <Application>Microsoft Office Word</Application>
  <DocSecurity>0</DocSecurity>
  <Lines>510</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muñoz lozoya</dc:creator>
  <cp:keywords/>
  <dc:description/>
  <cp:lastModifiedBy>Judith</cp:lastModifiedBy>
  <cp:revision>37</cp:revision>
  <cp:lastPrinted>2025-11-27T18:07:00Z</cp:lastPrinted>
  <dcterms:created xsi:type="dcterms:W3CDTF">2025-11-06T20:51:00Z</dcterms:created>
  <dcterms:modified xsi:type="dcterms:W3CDTF">2025-12-09T19:02:00Z</dcterms:modified>
</cp:coreProperties>
</file>